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tblGrid>
      <w:tr w:rsidR="00440A42">
        <w:tc>
          <w:tcPr>
            <w:tcW w:w="0" w:type="auto"/>
            <w:tcBorders>
              <w:top w:val="nil"/>
              <w:left w:val="nil"/>
              <w:bottom w:val="nil"/>
              <w:right w:val="nil"/>
            </w:tcBorders>
          </w:tcPr>
          <w:p w:rsidR="00440A42" w:rsidRDefault="00A477F4">
            <w:pPr>
              <w:ind w:left="250"/>
            </w:pPr>
            <w:bookmarkStart w:id="0" w:name="_GoBack"/>
            <w:bookmarkEnd w:id="0"/>
            <w:r>
              <w:rPr>
                <w:sz w:val="28"/>
              </w:rPr>
              <w:t>Қазақстан Республикасы Білім және ғылым министрінің</w:t>
            </w:r>
          </w:p>
          <w:p w:rsidR="00440A42" w:rsidRDefault="00A477F4">
            <w:pPr>
              <w:ind w:left="250"/>
            </w:pPr>
            <w:r>
              <w:rPr>
                <w:sz w:val="28"/>
              </w:rPr>
              <w:t>2020 жылғы 8 маусымы</w:t>
            </w:r>
          </w:p>
          <w:p w:rsidR="00440A42" w:rsidRDefault="00A477F4">
            <w:pPr>
              <w:ind w:left="250"/>
            </w:pPr>
            <w:r>
              <w:rPr>
                <w:sz w:val="28"/>
              </w:rPr>
              <w:t>№ 237</w:t>
            </w:r>
          </w:p>
        </w:tc>
      </w:tr>
      <w:tr w:rsidR="005507DA" w:rsidRPr="003A070C" w:rsidTr="00F51D3F">
        <w:tc>
          <w:tcPr>
            <w:tcW w:w="0" w:type="auto"/>
            <w:tcBorders>
              <w:top w:val="nil"/>
              <w:left w:val="nil"/>
              <w:bottom w:val="nil"/>
              <w:right w:val="nil"/>
            </w:tcBorders>
          </w:tcPr>
          <w:p w:rsidR="00B87CE5" w:rsidRDefault="00B87CE5" w:rsidP="00B87CE5">
            <w:pPr>
              <w:rPr>
                <w:sz w:val="28"/>
                <w:szCs w:val="28"/>
                <w:lang w:val="kk-KZ"/>
              </w:rPr>
            </w:pPr>
            <w:r>
              <w:rPr>
                <w:sz w:val="28"/>
                <w:szCs w:val="28"/>
                <w:lang w:val="kk-KZ"/>
              </w:rPr>
              <w:t>Қазақстан Республикасы Білім және ғылым министрінің 2020 жылғы «</w:t>
            </w:r>
            <w:r>
              <w:rPr>
                <w:sz w:val="28"/>
                <w:szCs w:val="28"/>
              </w:rPr>
              <w:t>__</w:t>
            </w:r>
            <w:r>
              <w:rPr>
                <w:sz w:val="28"/>
                <w:szCs w:val="28"/>
                <w:lang w:val="kk-KZ"/>
              </w:rPr>
              <w:t xml:space="preserve">» _______ </w:t>
            </w:r>
          </w:p>
          <w:p w:rsidR="00B87CE5" w:rsidRDefault="00B87CE5" w:rsidP="00B87CE5">
            <w:pPr>
              <w:rPr>
                <w:sz w:val="28"/>
                <w:szCs w:val="28"/>
                <w:lang w:val="kk-KZ"/>
              </w:rPr>
            </w:pPr>
            <w:r>
              <w:rPr>
                <w:sz w:val="28"/>
                <w:szCs w:val="28"/>
                <w:lang w:val="kk-KZ"/>
              </w:rPr>
              <w:t xml:space="preserve">№____  </w:t>
            </w:r>
            <w:r w:rsidR="005507DA" w:rsidRPr="003A070C">
              <w:rPr>
                <w:sz w:val="28"/>
                <w:szCs w:val="28"/>
              </w:rPr>
              <w:t>бұйрығына</w:t>
            </w:r>
            <w:r>
              <w:rPr>
                <w:sz w:val="28"/>
                <w:szCs w:val="28"/>
                <w:lang w:val="kk-KZ"/>
              </w:rPr>
              <w:t xml:space="preserve"> </w:t>
            </w:r>
          </w:p>
          <w:p w:rsidR="00F51D3F" w:rsidRPr="003A070C" w:rsidRDefault="00B87CE5" w:rsidP="00B87CE5">
            <w:pPr>
              <w:rPr>
                <w:sz w:val="28"/>
                <w:szCs w:val="28"/>
              </w:rPr>
            </w:pPr>
            <w:r>
              <w:rPr>
                <w:sz w:val="28"/>
                <w:szCs w:val="28"/>
                <w:lang w:val="kk-KZ"/>
              </w:rPr>
              <w:t>6</w:t>
            </w:r>
            <w:r w:rsidR="005507DA" w:rsidRPr="003A070C">
              <w:rPr>
                <w:sz w:val="28"/>
                <w:szCs w:val="28"/>
              </w:rPr>
              <w:t xml:space="preserve"> қ</w:t>
            </w:r>
            <w:r w:rsidR="005507DA" w:rsidRPr="003A070C">
              <w:rPr>
                <w:sz w:val="28"/>
                <w:szCs w:val="28"/>
                <w:lang w:val="kk-KZ"/>
              </w:rPr>
              <w:t>о</w:t>
            </w:r>
            <w:r w:rsidR="005507DA" w:rsidRPr="003A070C">
              <w:rPr>
                <w:sz w:val="28"/>
                <w:szCs w:val="28"/>
              </w:rPr>
              <w:t>сымша</w:t>
            </w:r>
          </w:p>
          <w:p w:rsidR="00F51D3F" w:rsidRPr="003A070C" w:rsidRDefault="00F51D3F" w:rsidP="00643368">
            <w:pPr>
              <w:rPr>
                <w:i/>
                <w:sz w:val="28"/>
                <w:szCs w:val="28"/>
                <w:lang w:val="kk-KZ"/>
              </w:rPr>
            </w:pPr>
          </w:p>
        </w:tc>
      </w:tr>
    </w:tbl>
    <w:p w:rsidR="00B87CE5" w:rsidRPr="003A070C" w:rsidRDefault="00B87CE5" w:rsidP="00B87CE5">
      <w:pPr>
        <w:ind w:left="5954"/>
        <w:jc w:val="center"/>
        <w:rPr>
          <w:sz w:val="28"/>
          <w:szCs w:val="28"/>
          <w:lang w:val="kk-KZ"/>
        </w:rPr>
      </w:pPr>
      <w:r w:rsidRPr="003A070C">
        <w:rPr>
          <w:sz w:val="28"/>
          <w:szCs w:val="28"/>
          <w:lang w:val="kk-KZ"/>
        </w:rPr>
        <w:t>Жоғары оқу орнынан кейінгі</w:t>
      </w:r>
      <w:r w:rsidRPr="003A070C">
        <w:rPr>
          <w:sz w:val="28"/>
          <w:szCs w:val="28"/>
          <w:lang w:val="kk-KZ"/>
        </w:rPr>
        <w:br/>
        <w:t>білімнің білім беру</w:t>
      </w:r>
      <w:r w:rsidRPr="003A070C">
        <w:rPr>
          <w:sz w:val="28"/>
          <w:szCs w:val="28"/>
          <w:lang w:val="kk-KZ"/>
        </w:rPr>
        <w:br/>
        <w:t>бағдарламаларын іске асыратын</w:t>
      </w:r>
      <w:r w:rsidRPr="003A070C">
        <w:rPr>
          <w:sz w:val="28"/>
          <w:szCs w:val="28"/>
          <w:lang w:val="kk-KZ"/>
        </w:rPr>
        <w:br/>
        <w:t>білім беру ұйымдарына оқуға</w:t>
      </w:r>
      <w:r w:rsidRPr="003A070C">
        <w:rPr>
          <w:sz w:val="28"/>
          <w:szCs w:val="28"/>
          <w:lang w:val="kk-KZ"/>
        </w:rPr>
        <w:br/>
        <w:t>қабылдаудың үлгілік</w:t>
      </w:r>
      <w:r w:rsidRPr="003A070C">
        <w:rPr>
          <w:sz w:val="28"/>
          <w:szCs w:val="28"/>
          <w:lang w:val="kk-KZ"/>
        </w:rPr>
        <w:br/>
        <w:t>қағидаларына</w:t>
      </w:r>
      <w:r w:rsidRPr="003A070C">
        <w:rPr>
          <w:sz w:val="28"/>
          <w:szCs w:val="28"/>
          <w:lang w:val="kk-KZ"/>
        </w:rPr>
        <w:br/>
        <w:t>1</w:t>
      </w:r>
      <w:r>
        <w:rPr>
          <w:sz w:val="28"/>
          <w:szCs w:val="28"/>
          <w:lang w:val="kk-KZ"/>
        </w:rPr>
        <w:t>-1</w:t>
      </w:r>
      <w:r w:rsidRPr="003A070C">
        <w:rPr>
          <w:sz w:val="28"/>
          <w:szCs w:val="28"/>
          <w:lang w:val="kk-KZ"/>
        </w:rPr>
        <w:t>-қосымша</w:t>
      </w:r>
    </w:p>
    <w:p w:rsidR="003A070C" w:rsidRPr="003A070C" w:rsidRDefault="003A070C" w:rsidP="003A070C">
      <w:pPr>
        <w:rPr>
          <w:lang w:val="kk-KZ"/>
        </w:rPr>
      </w:pPr>
    </w:p>
    <w:p w:rsidR="003A070C" w:rsidRPr="003A070C" w:rsidRDefault="003A070C" w:rsidP="003A070C">
      <w:pPr>
        <w:rPr>
          <w:lang w:val="kk-KZ"/>
        </w:rPr>
      </w:pPr>
    </w:p>
    <w:tbl>
      <w:tblPr>
        <w:tblW w:w="9781" w:type="dxa"/>
        <w:tblInd w:w="-65" w:type="dxa"/>
        <w:tblLayout w:type="fixed"/>
        <w:tblCellMar>
          <w:left w:w="0" w:type="dxa"/>
          <w:right w:w="0" w:type="dxa"/>
        </w:tblCellMar>
        <w:tblLook w:val="04A0" w:firstRow="1" w:lastRow="0" w:firstColumn="1" w:lastColumn="0" w:noHBand="0" w:noVBand="1"/>
      </w:tblPr>
      <w:tblGrid>
        <w:gridCol w:w="568"/>
        <w:gridCol w:w="2835"/>
        <w:gridCol w:w="6378"/>
      </w:tblGrid>
      <w:tr w:rsidR="003A070C" w:rsidRPr="002478DB" w:rsidTr="00052AEE">
        <w:trPr>
          <w:trHeight w:val="493"/>
        </w:trPr>
        <w:tc>
          <w:tcPr>
            <w:tcW w:w="978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3A070C" w:rsidRPr="003A070C" w:rsidRDefault="003A070C" w:rsidP="00052AEE">
            <w:pPr>
              <w:jc w:val="center"/>
              <w:textAlignment w:val="baseline"/>
              <w:rPr>
                <w:sz w:val="28"/>
                <w:szCs w:val="28"/>
                <w:lang w:val="kk-KZ"/>
              </w:rPr>
            </w:pPr>
            <w:r w:rsidRPr="003A070C">
              <w:rPr>
                <w:sz w:val="28"/>
                <w:szCs w:val="28"/>
                <w:lang w:val="kk-KZ"/>
              </w:rPr>
              <w:t>«Жоғары оқу орнынан кейінгі білім беру бағдарламалары бойынша оқыту үшін жоғары оқу орындарына құжаттар қабылдау және оқуға қабылдау» мемлекеттік көрсетілетін қызмет стандарты</w:t>
            </w:r>
          </w:p>
        </w:tc>
      </w:tr>
      <w:tr w:rsidR="003A070C" w:rsidRPr="002478DB" w:rsidTr="00052AEE">
        <w:trPr>
          <w:trHeight w:val="579"/>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sz w:val="28"/>
                <w:szCs w:val="28"/>
                <w:lang w:val="kk-KZ"/>
              </w:rPr>
            </w:pPr>
            <w:r w:rsidRPr="003A070C">
              <w:rPr>
                <w:sz w:val="28"/>
                <w:szCs w:val="28"/>
                <w:lang w:val="kk-KZ"/>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sz w:val="28"/>
                <w:szCs w:val="28"/>
                <w:lang w:val="kk-KZ"/>
              </w:rPr>
            </w:pPr>
            <w:r w:rsidRPr="003A070C">
              <w:rPr>
                <w:sz w:val="28"/>
                <w:szCs w:val="28"/>
                <w:lang w:val="kk-KZ"/>
              </w:rPr>
              <w:t>Көрсетілетін қызметті берушінің атауы</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ind w:firstLine="241"/>
              <w:jc w:val="both"/>
              <w:textAlignment w:val="baseline"/>
              <w:rPr>
                <w:i/>
                <w:sz w:val="28"/>
                <w:szCs w:val="28"/>
                <w:lang w:val="kk-KZ"/>
              </w:rPr>
            </w:pPr>
            <w:r w:rsidRPr="003A070C">
              <w:rPr>
                <w:sz w:val="28"/>
                <w:szCs w:val="28"/>
                <w:lang w:val="kk-KZ"/>
              </w:rPr>
              <w:t xml:space="preserve">Жоғары және жоғары оқу орнынан кейінгі білім беру ұйымдары (ЖЖОКБҰ) </w:t>
            </w:r>
          </w:p>
        </w:tc>
      </w:tr>
      <w:tr w:rsidR="003A070C" w:rsidRPr="002478DB" w:rsidTr="00052AEE">
        <w:trPr>
          <w:trHeight w:val="568"/>
        </w:trPr>
        <w:tc>
          <w:tcPr>
            <w:tcW w:w="568"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sz w:val="28"/>
                <w:szCs w:val="28"/>
                <w:lang w:val="kk-KZ"/>
              </w:rPr>
            </w:pPr>
            <w:r w:rsidRPr="003A070C">
              <w:rPr>
                <w:rFonts w:eastAsia="Calibri"/>
                <w:color w:val="000000"/>
                <w:kern w:val="24"/>
                <w:sz w:val="28"/>
                <w:szCs w:val="28"/>
                <w:lang w:val="kk-KZ"/>
              </w:rPr>
              <w:t>2.</w:t>
            </w:r>
          </w:p>
        </w:tc>
        <w:tc>
          <w:tcPr>
            <w:tcW w:w="2835"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rFonts w:eastAsia="Calibri"/>
                <w:bCs/>
                <w:color w:val="000000"/>
                <w:kern w:val="24"/>
                <w:sz w:val="28"/>
                <w:szCs w:val="28"/>
                <w:lang w:val="kk-KZ"/>
              </w:rPr>
            </w:pPr>
            <w:r w:rsidRPr="003A070C">
              <w:rPr>
                <w:rFonts w:eastAsia="Calibri"/>
                <w:bCs/>
                <w:color w:val="000000"/>
                <w:kern w:val="24"/>
                <w:sz w:val="28"/>
                <w:szCs w:val="28"/>
                <w:lang w:val="kk-KZ"/>
              </w:rPr>
              <w:t xml:space="preserve">Мемлекеттік қызметті көрсету тәсілдері </w:t>
            </w:r>
          </w:p>
          <w:p w:rsidR="003A070C" w:rsidRPr="003A070C" w:rsidRDefault="003A070C" w:rsidP="00052AEE">
            <w:pPr>
              <w:rPr>
                <w:rFonts w:eastAsia="Calibri"/>
                <w:bCs/>
                <w:color w:val="000000"/>
                <w:kern w:val="24"/>
                <w:sz w:val="28"/>
                <w:szCs w:val="28"/>
                <w:lang w:val="kk-KZ"/>
              </w:rPr>
            </w:pPr>
          </w:p>
        </w:tc>
        <w:tc>
          <w:tcPr>
            <w:tcW w:w="6378"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ind w:firstLine="241"/>
              <w:jc w:val="both"/>
              <w:textAlignment w:val="baseline"/>
              <w:rPr>
                <w:sz w:val="28"/>
                <w:szCs w:val="28"/>
                <w:lang w:val="kk-KZ"/>
              </w:rPr>
            </w:pPr>
            <w:r w:rsidRPr="003A070C">
              <w:rPr>
                <w:sz w:val="28"/>
                <w:szCs w:val="28"/>
                <w:lang w:val="kk-KZ"/>
              </w:rPr>
              <w:t>Өтінішті қабылдау және мемлекеттік қызметті көрсету нәтижесін беру:</w:t>
            </w:r>
          </w:p>
          <w:p w:rsidR="003A070C" w:rsidRPr="003A070C" w:rsidRDefault="003A070C" w:rsidP="00052AEE">
            <w:pPr>
              <w:ind w:firstLine="241"/>
              <w:jc w:val="both"/>
              <w:textAlignment w:val="baseline"/>
              <w:rPr>
                <w:sz w:val="28"/>
                <w:szCs w:val="28"/>
                <w:lang w:val="kk-KZ"/>
              </w:rPr>
            </w:pPr>
            <w:r w:rsidRPr="003A070C">
              <w:rPr>
                <w:sz w:val="28"/>
                <w:szCs w:val="28"/>
                <w:lang w:val="kk-KZ"/>
              </w:rPr>
              <w:t>1) көрсетілетін қызметті беруші;</w:t>
            </w:r>
          </w:p>
          <w:p w:rsidR="003A070C" w:rsidRPr="003A070C" w:rsidRDefault="003A070C" w:rsidP="00052AEE">
            <w:pPr>
              <w:ind w:firstLine="241"/>
              <w:jc w:val="both"/>
              <w:textAlignment w:val="baseline"/>
              <w:rPr>
                <w:color w:val="000000"/>
                <w:spacing w:val="2"/>
                <w:kern w:val="24"/>
                <w:sz w:val="28"/>
                <w:szCs w:val="28"/>
                <w:lang w:val="kk-KZ"/>
              </w:rPr>
            </w:pPr>
            <w:r w:rsidRPr="003A070C">
              <w:rPr>
                <w:sz w:val="28"/>
                <w:szCs w:val="28"/>
                <w:lang w:val="kk-KZ"/>
              </w:rPr>
              <w:t xml:space="preserve">2) </w:t>
            </w:r>
            <w:r w:rsidRPr="003A070C">
              <w:rPr>
                <w:color w:val="000000"/>
                <w:spacing w:val="2"/>
                <w:sz w:val="28"/>
                <w:szCs w:val="28"/>
                <w:shd w:val="clear" w:color="auto" w:fill="FFFFFF"/>
                <w:lang w:val="kk-KZ"/>
              </w:rPr>
              <w:t>www.egov.kz «электрондық үкімет» веб-порталы (бұдан әрі – портал)</w:t>
            </w:r>
            <w:r w:rsidRPr="003A070C">
              <w:rPr>
                <w:sz w:val="28"/>
                <w:szCs w:val="28"/>
                <w:lang w:val="kk-KZ"/>
              </w:rPr>
              <w:t xml:space="preserve"> арқылы жүзеге асырылады.</w:t>
            </w:r>
          </w:p>
        </w:tc>
      </w:tr>
      <w:tr w:rsidR="003A070C" w:rsidRPr="002478DB" w:rsidTr="00052AEE">
        <w:trPr>
          <w:trHeight w:val="247"/>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sz w:val="28"/>
                <w:szCs w:val="28"/>
                <w:lang w:val="kk-KZ"/>
              </w:rPr>
            </w:pPr>
            <w:r w:rsidRPr="003A070C">
              <w:rPr>
                <w:rFonts w:eastAsia="Calibri"/>
                <w:color w:val="000000"/>
                <w:kern w:val="24"/>
                <w:sz w:val="28"/>
                <w:szCs w:val="28"/>
                <w:lang w:val="kk-KZ"/>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textAlignment w:val="baseline"/>
              <w:rPr>
                <w:color w:val="000000"/>
                <w:spacing w:val="2"/>
                <w:kern w:val="24"/>
                <w:sz w:val="28"/>
                <w:szCs w:val="28"/>
                <w:lang w:val="kk-KZ"/>
              </w:rPr>
            </w:pPr>
            <w:r w:rsidRPr="003A070C">
              <w:rPr>
                <w:color w:val="000000"/>
                <w:spacing w:val="2"/>
                <w:kern w:val="24"/>
                <w:sz w:val="28"/>
                <w:szCs w:val="28"/>
                <w:lang w:val="kk-KZ"/>
              </w:rPr>
              <w:t>Мемлекеттік қызмет көрсету мерзімі</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jc w:val="both"/>
              <w:textAlignment w:val="baseline"/>
              <w:rPr>
                <w:color w:val="000000"/>
                <w:spacing w:val="2"/>
                <w:kern w:val="24"/>
                <w:sz w:val="28"/>
                <w:szCs w:val="28"/>
                <w:lang w:val="kk-KZ"/>
              </w:rPr>
            </w:pPr>
            <w:r w:rsidRPr="003A070C">
              <w:rPr>
                <w:color w:val="000000"/>
                <w:spacing w:val="2"/>
                <w:kern w:val="24"/>
                <w:sz w:val="28"/>
                <w:szCs w:val="28"/>
                <w:lang w:val="kk-KZ"/>
              </w:rPr>
              <w:t>Жоғары оқу орнынан кейінгі білім беру бағдарламалары бойынша түсетін көрсетілетін қызметті алушылар үшін көрсетілетін қызметті берушіге құжаттар топтамасын тапсырған сәттен бастап:</w:t>
            </w:r>
          </w:p>
          <w:p w:rsidR="003A070C" w:rsidRPr="003A070C" w:rsidRDefault="003A070C" w:rsidP="00052AEE">
            <w:pPr>
              <w:ind w:firstLine="241"/>
              <w:jc w:val="both"/>
              <w:textAlignment w:val="baseline"/>
              <w:rPr>
                <w:color w:val="000000"/>
                <w:spacing w:val="2"/>
                <w:kern w:val="24"/>
                <w:sz w:val="28"/>
                <w:szCs w:val="28"/>
                <w:lang w:val="kk-KZ"/>
              </w:rPr>
            </w:pPr>
            <w:r w:rsidRPr="003A070C">
              <w:rPr>
                <w:color w:val="000000"/>
                <w:spacing w:val="2"/>
                <w:kern w:val="24"/>
                <w:sz w:val="28"/>
                <w:szCs w:val="28"/>
                <w:lang w:val="kk-KZ"/>
              </w:rPr>
              <w:t>магистратураға – күнтізбелік жылдың 25 мен 28 тамызына дейін;</w:t>
            </w:r>
          </w:p>
          <w:p w:rsidR="003A070C" w:rsidRPr="003A070C" w:rsidRDefault="003A070C" w:rsidP="00052AEE">
            <w:pPr>
              <w:ind w:firstLine="241"/>
              <w:jc w:val="both"/>
              <w:textAlignment w:val="baseline"/>
              <w:rPr>
                <w:color w:val="000000"/>
                <w:spacing w:val="2"/>
                <w:kern w:val="24"/>
                <w:sz w:val="28"/>
                <w:szCs w:val="28"/>
                <w:lang w:val="kk-KZ"/>
              </w:rPr>
            </w:pPr>
            <w:r w:rsidRPr="003A070C">
              <w:rPr>
                <w:color w:val="000000"/>
                <w:spacing w:val="2"/>
                <w:kern w:val="24"/>
                <w:sz w:val="28"/>
                <w:szCs w:val="28"/>
                <w:lang w:val="kk-KZ"/>
              </w:rPr>
              <w:t>докторантураға-күнтізбелік жылдың 22 мен 28 тамызына дейін.</w:t>
            </w:r>
          </w:p>
          <w:p w:rsidR="003A070C" w:rsidRPr="003A070C" w:rsidRDefault="003A070C" w:rsidP="00052AEE">
            <w:pPr>
              <w:ind w:firstLine="241"/>
              <w:jc w:val="both"/>
              <w:textAlignment w:val="baseline"/>
              <w:rPr>
                <w:color w:val="000000"/>
                <w:spacing w:val="2"/>
                <w:kern w:val="24"/>
                <w:sz w:val="28"/>
                <w:szCs w:val="28"/>
                <w:lang w:val="kk-KZ"/>
              </w:rPr>
            </w:pPr>
            <w:r w:rsidRPr="003A070C">
              <w:rPr>
                <w:color w:val="000000"/>
                <w:spacing w:val="2"/>
                <w:kern w:val="24"/>
                <w:sz w:val="28"/>
                <w:szCs w:val="28"/>
                <w:lang w:val="kk-KZ"/>
              </w:rPr>
              <w:t>КҰЖЖ қабылдау күнтізбелік жылдың 28 тамызына дейін жүзеге асырылады.</w:t>
            </w:r>
          </w:p>
        </w:tc>
      </w:tr>
      <w:tr w:rsidR="003A070C" w:rsidRPr="002478DB" w:rsidTr="00052AEE">
        <w:trPr>
          <w:trHeight w:val="247"/>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sz w:val="28"/>
                <w:szCs w:val="28"/>
                <w:lang w:val="kk-KZ"/>
              </w:rPr>
            </w:pPr>
            <w:r w:rsidRPr="003A070C">
              <w:rPr>
                <w:rFonts w:eastAsia="Calibri"/>
                <w:color w:val="000000"/>
                <w:kern w:val="24"/>
                <w:sz w:val="28"/>
                <w:szCs w:val="28"/>
                <w:lang w:val="kk-KZ"/>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sz w:val="28"/>
                <w:szCs w:val="28"/>
                <w:lang w:val="kk-KZ"/>
              </w:rPr>
            </w:pPr>
            <w:r w:rsidRPr="003A070C">
              <w:rPr>
                <w:rFonts w:eastAsia="Calibri"/>
                <w:bCs/>
                <w:color w:val="000000"/>
                <w:kern w:val="24"/>
                <w:sz w:val="28"/>
                <w:szCs w:val="28"/>
                <w:lang w:val="kk-KZ"/>
              </w:rPr>
              <w:t xml:space="preserve">Мемлекеттік қызметті </w:t>
            </w:r>
            <w:r w:rsidRPr="003A070C">
              <w:rPr>
                <w:rFonts w:eastAsia="Calibri"/>
                <w:bCs/>
                <w:color w:val="000000"/>
                <w:kern w:val="24"/>
                <w:sz w:val="28"/>
                <w:szCs w:val="28"/>
                <w:lang w:val="kk-KZ"/>
              </w:rPr>
              <w:lastRenderedPageBreak/>
              <w:t>көрсету нысаны</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ind w:firstLine="241"/>
              <w:textAlignment w:val="baseline"/>
              <w:rPr>
                <w:rFonts w:eastAsia="Calibri"/>
                <w:color w:val="000000"/>
                <w:kern w:val="24"/>
                <w:sz w:val="28"/>
                <w:szCs w:val="28"/>
                <w:lang w:val="kk-KZ"/>
              </w:rPr>
            </w:pPr>
            <w:r w:rsidRPr="003A070C">
              <w:rPr>
                <w:color w:val="000000"/>
                <w:spacing w:val="2"/>
                <w:kern w:val="24"/>
                <w:sz w:val="28"/>
                <w:szCs w:val="28"/>
                <w:lang w:val="kk-KZ"/>
              </w:rPr>
              <w:lastRenderedPageBreak/>
              <w:t xml:space="preserve">Электрондық (ішінара автоматтандырылған) </w:t>
            </w:r>
            <w:r w:rsidRPr="003A070C">
              <w:rPr>
                <w:color w:val="000000"/>
                <w:spacing w:val="2"/>
                <w:kern w:val="24"/>
                <w:sz w:val="28"/>
                <w:szCs w:val="28"/>
                <w:lang w:val="kk-KZ"/>
              </w:rPr>
              <w:lastRenderedPageBreak/>
              <w:t>және (немесе) қағаз түрінде.</w:t>
            </w:r>
          </w:p>
        </w:tc>
      </w:tr>
      <w:tr w:rsidR="003A070C" w:rsidRPr="002478DB" w:rsidTr="00052AEE">
        <w:trPr>
          <w:trHeight w:val="247"/>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rFonts w:eastAsia="Calibri"/>
                <w:color w:val="000000"/>
                <w:kern w:val="24"/>
                <w:sz w:val="28"/>
                <w:szCs w:val="28"/>
                <w:lang w:val="kk-KZ"/>
              </w:rPr>
            </w:pPr>
            <w:r w:rsidRPr="003A070C">
              <w:rPr>
                <w:rFonts w:eastAsia="Calibri"/>
                <w:color w:val="000000"/>
                <w:kern w:val="24"/>
                <w:sz w:val="28"/>
                <w:szCs w:val="28"/>
                <w:lang w:val="kk-KZ"/>
              </w:rPr>
              <w:lastRenderedPageBreak/>
              <w:t>5.</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rFonts w:eastAsia="Calibri"/>
                <w:bCs/>
                <w:color w:val="000000"/>
                <w:kern w:val="24"/>
                <w:sz w:val="28"/>
                <w:szCs w:val="28"/>
                <w:lang w:val="kk-KZ"/>
              </w:rPr>
            </w:pPr>
            <w:r w:rsidRPr="003A070C">
              <w:rPr>
                <w:rFonts w:eastAsia="Calibri"/>
                <w:bCs/>
                <w:color w:val="000000"/>
                <w:kern w:val="24"/>
                <w:sz w:val="28"/>
                <w:szCs w:val="28"/>
                <w:lang w:val="kk-KZ"/>
              </w:rPr>
              <w:t>Мемлекеттік қызметті көрсету нәтижесі</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ind w:firstLine="241"/>
              <w:jc w:val="both"/>
              <w:rPr>
                <w:sz w:val="28"/>
                <w:szCs w:val="28"/>
                <w:lang w:val="kk-KZ"/>
              </w:rPr>
            </w:pPr>
            <w:r w:rsidRPr="003A070C">
              <w:rPr>
                <w:sz w:val="28"/>
                <w:szCs w:val="28"/>
                <w:lang w:val="kk-KZ"/>
              </w:rPr>
              <w:t>Мемлекеттік қызмет көрсету нәтижесі құжаттарды қабылдау туралы қолхат беру және күнтізбелік жылдың 28 тамызына дейін қабылдау емтихандарының қорытындысы бойынша конкурстық іріктеуден өткен ЖЖОКБҰ-ға қабылдау туралы бұйрық беру болып табылады.</w:t>
            </w:r>
          </w:p>
          <w:p w:rsidR="003A070C" w:rsidRPr="003A070C" w:rsidRDefault="003A070C" w:rsidP="00052AEE">
            <w:pPr>
              <w:ind w:firstLine="241"/>
              <w:jc w:val="both"/>
              <w:rPr>
                <w:sz w:val="28"/>
                <w:szCs w:val="28"/>
                <w:lang w:val="kk-KZ"/>
              </w:rPr>
            </w:pPr>
            <w:r w:rsidRPr="003A070C">
              <w:rPr>
                <w:sz w:val="28"/>
                <w:szCs w:val="28"/>
                <w:lang w:val="kk-KZ"/>
              </w:rPr>
              <w:t>Мемлекеттік қызметті көрсету нәтижесін ұсыну нысаны: электрондық немесе қағаз түрінде. Көрсетілетін қызметті берушіге мемлекеттік қызмет көрсету нәтижесі үшін қағаз жеткізгіште жүгінген кезде нәтиже қағаз жеткізгіште ресімделеді.</w:t>
            </w:r>
          </w:p>
          <w:p w:rsidR="003A070C" w:rsidRPr="003A070C" w:rsidRDefault="003A070C" w:rsidP="00052AEE">
            <w:pPr>
              <w:ind w:firstLine="241"/>
              <w:jc w:val="both"/>
              <w:rPr>
                <w:color w:val="000000"/>
                <w:spacing w:val="2"/>
                <w:kern w:val="24"/>
                <w:sz w:val="28"/>
                <w:szCs w:val="28"/>
                <w:lang w:val="kk-KZ"/>
              </w:rPr>
            </w:pPr>
            <w:r w:rsidRPr="003A070C">
              <w:rPr>
                <w:sz w:val="28"/>
                <w:szCs w:val="28"/>
                <w:lang w:val="kk-KZ"/>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tc>
      </w:tr>
      <w:tr w:rsidR="003A070C" w:rsidRPr="003A070C" w:rsidTr="00052AEE">
        <w:trPr>
          <w:trHeight w:val="247"/>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rFonts w:eastAsia="Calibri"/>
                <w:color w:val="000000"/>
                <w:kern w:val="24"/>
                <w:sz w:val="28"/>
                <w:szCs w:val="28"/>
                <w:lang w:val="kk-KZ"/>
              </w:rPr>
            </w:pPr>
            <w:r w:rsidRPr="003A070C">
              <w:rPr>
                <w:rFonts w:eastAsia="Calibri"/>
                <w:color w:val="000000"/>
                <w:kern w:val="24"/>
                <w:sz w:val="28"/>
                <w:szCs w:val="28"/>
                <w:lang w:val="kk-KZ"/>
              </w:rPr>
              <w:t>6.</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jc w:val="both"/>
              <w:rPr>
                <w:rFonts w:eastAsia="Calibri"/>
                <w:color w:val="000000"/>
                <w:sz w:val="28"/>
                <w:szCs w:val="28"/>
                <w:lang w:val="kk-KZ"/>
              </w:rPr>
            </w:pPr>
            <w:r w:rsidRPr="003A070C">
              <w:rPr>
                <w:rFonts w:eastAsia="Calibri"/>
                <w:bCs/>
                <w:color w:val="000000"/>
                <w:kern w:val="24"/>
                <w:sz w:val="28"/>
                <w:szCs w:val="28"/>
                <w:lang w:val="kk-KZ"/>
              </w:rPr>
              <w:t>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ind w:firstLine="241"/>
              <w:jc w:val="both"/>
              <w:rPr>
                <w:rFonts w:eastAsia="Calibri"/>
                <w:color w:val="000000"/>
                <w:sz w:val="28"/>
                <w:szCs w:val="28"/>
                <w:lang w:val="kk-KZ"/>
              </w:rPr>
            </w:pPr>
            <w:r w:rsidRPr="003A070C">
              <w:rPr>
                <w:rFonts w:eastAsia="Calibri"/>
                <w:bCs/>
                <w:color w:val="000000"/>
                <w:kern w:val="24"/>
                <w:sz w:val="28"/>
                <w:szCs w:val="28"/>
                <w:lang w:val="kk-KZ"/>
              </w:rPr>
              <w:t>Мемлекеттік қызмет тегін көрсетіледі.</w:t>
            </w:r>
          </w:p>
        </w:tc>
      </w:tr>
      <w:tr w:rsidR="003A070C" w:rsidRPr="003A070C" w:rsidTr="00052AEE">
        <w:trPr>
          <w:trHeight w:val="532"/>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sz w:val="28"/>
                <w:szCs w:val="28"/>
                <w:lang w:val="kk-KZ"/>
              </w:rPr>
            </w:pPr>
            <w:r w:rsidRPr="003A070C">
              <w:rPr>
                <w:rFonts w:eastAsia="Calibri"/>
                <w:color w:val="000000"/>
                <w:kern w:val="24"/>
                <w:sz w:val="28"/>
                <w:szCs w:val="28"/>
                <w:lang w:val="kk-KZ"/>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sz w:val="28"/>
                <w:szCs w:val="28"/>
                <w:lang w:val="kk-KZ"/>
              </w:rPr>
            </w:pPr>
            <w:r w:rsidRPr="003A070C">
              <w:rPr>
                <w:rFonts w:eastAsia="Calibri"/>
                <w:bCs/>
                <w:color w:val="000000"/>
                <w:kern w:val="24"/>
                <w:sz w:val="28"/>
                <w:szCs w:val="28"/>
                <w:lang w:val="kk-KZ"/>
              </w:rPr>
              <w:t>Жұмыс графигі</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ind w:firstLine="241"/>
              <w:jc w:val="both"/>
              <w:textAlignment w:val="baseline"/>
              <w:rPr>
                <w:color w:val="000000"/>
                <w:spacing w:val="2"/>
                <w:kern w:val="24"/>
                <w:sz w:val="28"/>
                <w:szCs w:val="28"/>
                <w:lang w:val="kk-KZ"/>
              </w:rPr>
            </w:pPr>
            <w:r w:rsidRPr="003A070C">
              <w:rPr>
                <w:color w:val="000000"/>
                <w:spacing w:val="2"/>
                <w:kern w:val="24"/>
                <w:sz w:val="28"/>
                <w:szCs w:val="28"/>
                <w:lang w:val="kk-KZ"/>
              </w:rPr>
              <w:t>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қызметті берушінің белгіленген жұмыс кестесіне сәйкес сағат 13.00-ден 14.30-ға дейінгі түскі үзіліспен сағат 9.00-ден 18.30-ға дейін.</w:t>
            </w:r>
          </w:p>
          <w:p w:rsidR="003A070C" w:rsidRPr="003A070C" w:rsidRDefault="003A070C" w:rsidP="00052AEE">
            <w:pPr>
              <w:ind w:firstLine="241"/>
              <w:jc w:val="both"/>
              <w:textAlignment w:val="baseline"/>
              <w:rPr>
                <w:color w:val="000000"/>
                <w:spacing w:val="2"/>
                <w:kern w:val="24"/>
                <w:sz w:val="28"/>
                <w:szCs w:val="28"/>
                <w:lang w:val="kk-KZ"/>
              </w:rPr>
            </w:pPr>
            <w:r w:rsidRPr="003A070C">
              <w:rPr>
                <w:color w:val="000000"/>
                <w:spacing w:val="2"/>
                <w:kern w:val="24"/>
                <w:sz w:val="28"/>
                <w:szCs w:val="28"/>
                <w:lang w:val="kk-KZ"/>
              </w:rPr>
              <w:t>Портал-жөндеу жұмыстарын жүргізуге байланысты техникалық үзілістерді қоспағанда, тәулік бойы.</w:t>
            </w:r>
          </w:p>
          <w:p w:rsidR="003A070C" w:rsidRPr="003A070C" w:rsidRDefault="003A070C" w:rsidP="00052AEE">
            <w:pPr>
              <w:ind w:firstLine="241"/>
              <w:jc w:val="both"/>
              <w:textAlignment w:val="baseline"/>
              <w:rPr>
                <w:color w:val="000000"/>
                <w:spacing w:val="2"/>
                <w:kern w:val="24"/>
                <w:sz w:val="28"/>
                <w:szCs w:val="28"/>
                <w:lang w:val="kk-KZ"/>
              </w:rPr>
            </w:pPr>
            <w:r w:rsidRPr="003A070C">
              <w:rPr>
                <w:color w:val="000000"/>
                <w:spacing w:val="2"/>
                <w:kern w:val="24"/>
                <w:sz w:val="28"/>
                <w:szCs w:val="28"/>
                <w:lang w:val="kk-KZ"/>
              </w:rPr>
              <w:t xml:space="preserve">Көрсетілетін қызметті алушы жұмыс уақыты аяқталғаннан кейін, демалыс және мереке күндері </w:t>
            </w:r>
            <w:r w:rsidRPr="003A070C">
              <w:rPr>
                <w:color w:val="000000"/>
                <w:spacing w:val="2"/>
                <w:kern w:val="24"/>
                <w:sz w:val="28"/>
                <w:szCs w:val="28"/>
                <w:lang w:val="kk-KZ"/>
              </w:rPr>
              <w:lastRenderedPageBreak/>
              <w:t xml:space="preserve">Қазақстан Республикасының еңбек заңнамасына сәйкес жүгінген кезде өтініштерді қабылдау және Мемлекеттік қызмет көрсету нәтижелерін беру келесі жұмыс күні жүзеге асырылады. </w:t>
            </w:r>
          </w:p>
          <w:p w:rsidR="003A070C" w:rsidRPr="003A070C" w:rsidRDefault="003A070C" w:rsidP="00052AEE">
            <w:pPr>
              <w:ind w:firstLine="241"/>
              <w:jc w:val="both"/>
              <w:textAlignment w:val="baseline"/>
              <w:rPr>
                <w:color w:val="000000"/>
                <w:spacing w:val="2"/>
                <w:kern w:val="24"/>
                <w:sz w:val="28"/>
                <w:szCs w:val="28"/>
                <w:lang w:val="kk-KZ"/>
              </w:rPr>
            </w:pPr>
            <w:r w:rsidRPr="003A070C">
              <w:rPr>
                <w:color w:val="000000"/>
                <w:spacing w:val="2"/>
                <w:kern w:val="24"/>
                <w:sz w:val="28"/>
                <w:szCs w:val="28"/>
                <w:lang w:val="kk-KZ"/>
              </w:rPr>
              <w:t>Мемлекеттік қызмет көрсету орындарының мекен-жайлары:</w:t>
            </w:r>
          </w:p>
          <w:p w:rsidR="003A070C" w:rsidRPr="003A070C" w:rsidRDefault="003A070C" w:rsidP="00052AEE">
            <w:pPr>
              <w:ind w:firstLine="241"/>
              <w:jc w:val="both"/>
              <w:textAlignment w:val="baseline"/>
              <w:rPr>
                <w:color w:val="000000"/>
                <w:spacing w:val="2"/>
                <w:kern w:val="24"/>
                <w:sz w:val="28"/>
                <w:szCs w:val="28"/>
                <w:lang w:val="kk-KZ"/>
              </w:rPr>
            </w:pPr>
            <w:r w:rsidRPr="003A070C">
              <w:rPr>
                <w:color w:val="000000"/>
                <w:spacing w:val="2"/>
                <w:kern w:val="24"/>
                <w:sz w:val="28"/>
                <w:szCs w:val="28"/>
                <w:lang w:val="kk-KZ"/>
              </w:rPr>
              <w:t>1) Министрліктің интернет-ресурсында: www.edu.gov.kz;</w:t>
            </w:r>
          </w:p>
          <w:p w:rsidR="003A070C" w:rsidRPr="003A070C" w:rsidRDefault="003A070C" w:rsidP="00052AEE">
            <w:pPr>
              <w:ind w:firstLine="241"/>
              <w:jc w:val="both"/>
              <w:textAlignment w:val="baseline"/>
              <w:rPr>
                <w:color w:val="000000"/>
                <w:spacing w:val="2"/>
                <w:kern w:val="24"/>
                <w:sz w:val="28"/>
                <w:szCs w:val="28"/>
                <w:lang w:val="kk-KZ"/>
              </w:rPr>
            </w:pPr>
            <w:r w:rsidRPr="003A070C">
              <w:rPr>
                <w:color w:val="000000"/>
                <w:spacing w:val="2"/>
                <w:kern w:val="24"/>
                <w:sz w:val="28"/>
                <w:szCs w:val="28"/>
                <w:lang w:val="kk-KZ"/>
              </w:rPr>
              <w:t>2) порталда: www.egov.kz  орналастырылған</w:t>
            </w:r>
          </w:p>
        </w:tc>
      </w:tr>
      <w:tr w:rsidR="003A070C" w:rsidRPr="002478DB" w:rsidTr="00052AEE">
        <w:trPr>
          <w:trHeight w:val="405"/>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sz w:val="28"/>
                <w:szCs w:val="28"/>
                <w:lang w:val="kk-KZ"/>
              </w:rPr>
            </w:pPr>
            <w:r w:rsidRPr="003A070C">
              <w:rPr>
                <w:rFonts w:eastAsia="Calibri"/>
                <w:color w:val="000000"/>
                <w:kern w:val="24"/>
                <w:sz w:val="28"/>
                <w:szCs w:val="28"/>
                <w:lang w:val="kk-KZ"/>
              </w:rPr>
              <w:lastRenderedPageBreak/>
              <w:t>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sz w:val="28"/>
                <w:szCs w:val="28"/>
                <w:lang w:val="kk-KZ"/>
              </w:rPr>
            </w:pPr>
            <w:r w:rsidRPr="003A070C">
              <w:rPr>
                <w:rFonts w:eastAsia="Calibri"/>
                <w:bCs/>
                <w:color w:val="000000"/>
                <w:kern w:val="24"/>
                <w:sz w:val="28"/>
                <w:szCs w:val="28"/>
                <w:lang w:val="kk-KZ"/>
              </w:rPr>
              <w:t>Мемлекеттік қызмет көрсету үшін қажетті құжаттардың тізбесі</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ind w:firstLine="348"/>
              <w:jc w:val="both"/>
              <w:rPr>
                <w:sz w:val="28"/>
                <w:szCs w:val="28"/>
                <w:lang w:val="kk-KZ"/>
              </w:rPr>
            </w:pPr>
            <w:r w:rsidRPr="003A070C">
              <w:rPr>
                <w:sz w:val="28"/>
                <w:szCs w:val="28"/>
                <w:lang w:val="kk-KZ"/>
              </w:rPr>
              <w:t>1. Магистратураға немесе резидентураға түсуші тұлғалар:</w:t>
            </w:r>
          </w:p>
          <w:p w:rsidR="003A070C" w:rsidRPr="003A070C" w:rsidRDefault="003A070C" w:rsidP="00052AEE">
            <w:pPr>
              <w:ind w:firstLine="348"/>
              <w:jc w:val="both"/>
              <w:rPr>
                <w:sz w:val="28"/>
                <w:szCs w:val="28"/>
                <w:lang w:val="kk-KZ"/>
              </w:rPr>
            </w:pPr>
            <w:r w:rsidRPr="003A070C">
              <w:rPr>
                <w:sz w:val="28"/>
                <w:szCs w:val="28"/>
                <w:lang w:val="kk-KZ"/>
              </w:rPr>
              <w:t>ЖЖОКБҰ-ға өтініш жасаған кезде:</w:t>
            </w:r>
          </w:p>
          <w:p w:rsidR="003A070C" w:rsidRPr="003A070C" w:rsidRDefault="003A070C" w:rsidP="00052AEE">
            <w:pPr>
              <w:ind w:firstLine="348"/>
              <w:jc w:val="both"/>
              <w:rPr>
                <w:sz w:val="28"/>
                <w:szCs w:val="28"/>
                <w:lang w:val="kk-KZ"/>
              </w:rPr>
            </w:pPr>
            <w:r w:rsidRPr="003A070C">
              <w:rPr>
                <w:sz w:val="28"/>
                <w:szCs w:val="28"/>
                <w:lang w:val="kk-KZ"/>
              </w:rPr>
              <w:t>1) ЖЖОКБҰ басшысының атына еркін түрде өтінішті;</w:t>
            </w:r>
          </w:p>
          <w:p w:rsidR="003A070C" w:rsidRPr="003A070C" w:rsidRDefault="003A070C" w:rsidP="00052AEE">
            <w:pPr>
              <w:ind w:firstLine="348"/>
              <w:jc w:val="both"/>
              <w:rPr>
                <w:sz w:val="28"/>
                <w:szCs w:val="28"/>
                <w:lang w:val="kk-KZ"/>
              </w:rPr>
            </w:pPr>
            <w:r w:rsidRPr="003A070C">
              <w:rPr>
                <w:sz w:val="28"/>
                <w:szCs w:val="28"/>
                <w:lang w:val="kk-KZ"/>
              </w:rPr>
              <w:t>2) жоғары білімі туралы құжатты (түпнұсқа);</w:t>
            </w:r>
          </w:p>
          <w:p w:rsidR="003A070C" w:rsidRPr="003A070C" w:rsidRDefault="003A070C" w:rsidP="00052AEE">
            <w:pPr>
              <w:ind w:firstLine="348"/>
              <w:jc w:val="both"/>
              <w:rPr>
                <w:sz w:val="28"/>
                <w:szCs w:val="28"/>
                <w:lang w:val="kk-KZ"/>
              </w:rPr>
            </w:pPr>
            <w:r w:rsidRPr="003A070C">
              <w:rPr>
                <w:sz w:val="28"/>
                <w:szCs w:val="28"/>
                <w:lang w:val="kk-KZ"/>
              </w:rPr>
              <w:t>3) интернатураны бітіргені туралы куәлік (резидентураға түсу үшін);</w:t>
            </w:r>
          </w:p>
          <w:p w:rsidR="003A070C" w:rsidRPr="003A070C" w:rsidRDefault="003A070C" w:rsidP="00052AEE">
            <w:pPr>
              <w:ind w:firstLine="348"/>
              <w:jc w:val="both"/>
              <w:rPr>
                <w:sz w:val="28"/>
                <w:szCs w:val="28"/>
                <w:lang w:val="kk-KZ"/>
              </w:rPr>
            </w:pPr>
            <w:r w:rsidRPr="003A070C">
              <w:rPr>
                <w:sz w:val="28"/>
                <w:szCs w:val="28"/>
                <w:lang w:val="kk-KZ"/>
              </w:rPr>
              <w:t>4) жеке басын куәландыратын құжат (жеке басын сәйкестендіру үшін қажет);</w:t>
            </w:r>
          </w:p>
          <w:p w:rsidR="003A070C" w:rsidRPr="003A070C" w:rsidRDefault="003A070C" w:rsidP="00052AEE">
            <w:pPr>
              <w:ind w:firstLine="348"/>
              <w:jc w:val="both"/>
              <w:rPr>
                <w:sz w:val="28"/>
                <w:szCs w:val="28"/>
                <w:lang w:val="kk-KZ"/>
              </w:rPr>
            </w:pPr>
            <w:r w:rsidRPr="003A070C">
              <w:rPr>
                <w:sz w:val="28"/>
                <w:szCs w:val="28"/>
                <w:lang w:val="kk-KZ"/>
              </w:rPr>
              <w:t>5) 3x4 сантиметр өлшемді алты фотосурет;</w:t>
            </w:r>
          </w:p>
          <w:p w:rsidR="003A070C" w:rsidRPr="003A070C" w:rsidRDefault="003A070C" w:rsidP="00052AEE">
            <w:pPr>
              <w:ind w:firstLine="348"/>
              <w:jc w:val="both"/>
              <w:rPr>
                <w:sz w:val="28"/>
                <w:szCs w:val="28"/>
                <w:lang w:val="kk-KZ"/>
              </w:rPr>
            </w:pPr>
            <w:r w:rsidRPr="003A070C">
              <w:rPr>
                <w:sz w:val="28"/>
                <w:szCs w:val="28"/>
                <w:lang w:val="kk-KZ"/>
              </w:rPr>
              <w:t>6) «Денсаулық сақтау ұйымдарының бастапқы медициналық құжаттаманы сандарын бекіту туралы» Қазақстан Республикасы Денсаулық сақтау министрінің м.а. 2010 жылғы 23 қарашадағы № 907 бұйрығымен бекітілген (Нормативтік құқықтық актілерді мемлекеттік тіркеу тізілімінде № 6697 болып</w:t>
            </w:r>
            <w:r w:rsidR="002478DB">
              <w:rPr>
                <w:sz w:val="28"/>
                <w:szCs w:val="28"/>
                <w:lang w:val="kk-KZ"/>
              </w:rPr>
              <w:t xml:space="preserve"> </w:t>
            </w:r>
            <w:r w:rsidRPr="003A070C">
              <w:rPr>
                <w:sz w:val="28"/>
                <w:szCs w:val="28"/>
                <w:lang w:val="kk-KZ"/>
              </w:rPr>
              <w:t>тіркелген) (бұданәрі - № 907 бұйрық) 086-У нысанындағы</w:t>
            </w:r>
            <w:r w:rsidR="00652AB7">
              <w:rPr>
                <w:sz w:val="28"/>
                <w:szCs w:val="28"/>
                <w:lang w:val="kk-KZ"/>
              </w:rPr>
              <w:t xml:space="preserve"> </w:t>
            </w:r>
            <w:r w:rsidRPr="003A070C">
              <w:rPr>
                <w:sz w:val="28"/>
                <w:szCs w:val="28"/>
                <w:lang w:val="kk-KZ"/>
              </w:rPr>
              <w:t>медициналық</w:t>
            </w:r>
            <w:r w:rsidR="00652AB7">
              <w:rPr>
                <w:sz w:val="28"/>
                <w:szCs w:val="28"/>
                <w:lang w:val="kk-KZ"/>
              </w:rPr>
              <w:t xml:space="preserve"> </w:t>
            </w:r>
            <w:r w:rsidRPr="003A070C">
              <w:rPr>
                <w:sz w:val="28"/>
                <w:szCs w:val="28"/>
                <w:lang w:val="kk-KZ"/>
              </w:rPr>
              <w:t>анықтаманы;</w:t>
            </w:r>
          </w:p>
          <w:p w:rsidR="003A070C" w:rsidRPr="003A070C" w:rsidRDefault="003A070C" w:rsidP="00052AEE">
            <w:pPr>
              <w:ind w:firstLine="348"/>
              <w:jc w:val="both"/>
              <w:rPr>
                <w:color w:val="000000"/>
                <w:spacing w:val="2"/>
                <w:sz w:val="28"/>
                <w:szCs w:val="28"/>
                <w:shd w:val="clear" w:color="auto" w:fill="FFFFFF"/>
                <w:lang w:val="kk-KZ"/>
              </w:rPr>
            </w:pPr>
            <w:r w:rsidRPr="003A070C">
              <w:rPr>
                <w:sz w:val="28"/>
                <w:szCs w:val="28"/>
                <w:lang w:val="kk-KZ"/>
              </w:rPr>
              <w:t xml:space="preserve">7) </w:t>
            </w:r>
            <w:r w:rsidRPr="003A070C">
              <w:rPr>
                <w:color w:val="000000"/>
                <w:spacing w:val="2"/>
                <w:sz w:val="28"/>
                <w:szCs w:val="28"/>
                <w:shd w:val="clear" w:color="auto" w:fill="FFFFFF"/>
                <w:lang w:val="kk-KZ"/>
              </w:rPr>
              <w:t>шетел тілі бойынша тест тапсырғаны туралы сертификат (ағылшын, француз, неміс)</w:t>
            </w:r>
            <w:r w:rsidR="00DB0007" w:rsidRPr="002478DB">
              <w:rPr>
                <w:color w:val="000000"/>
                <w:spacing w:val="2"/>
                <w:sz w:val="28"/>
                <w:szCs w:val="28"/>
                <w:shd w:val="clear" w:color="auto" w:fill="FFFFFF"/>
                <w:lang w:val="kk-KZ"/>
              </w:rPr>
              <w:t xml:space="preserve"> </w:t>
            </w:r>
            <w:r w:rsidR="002478DB" w:rsidRPr="002478DB">
              <w:rPr>
                <w:color w:val="000000"/>
                <w:spacing w:val="2"/>
                <w:sz w:val="28"/>
                <w:szCs w:val="28"/>
                <w:shd w:val="clear" w:color="auto" w:fill="FFFFFF"/>
                <w:lang w:val="kk-KZ"/>
              </w:rPr>
              <w:t xml:space="preserve">International English Language Tests System (IELTS, шекті балл - кемінде 6,0), </w:t>
            </w:r>
            <w:r w:rsidR="002478DB" w:rsidRPr="002478DB">
              <w:rPr>
                <w:color w:val="000000"/>
                <w:sz w:val="28"/>
                <w:szCs w:val="28"/>
                <w:lang w:val="kk-KZ"/>
              </w:rPr>
              <w:t>IELTS INDICATOR (АЙТЛС Индикатор) шекті балл – кемінде 6,0,</w:t>
            </w:r>
            <w:r w:rsidR="002478DB" w:rsidRPr="002478DB">
              <w:rPr>
                <w:b/>
                <w:color w:val="000000"/>
                <w:sz w:val="28"/>
                <w:szCs w:val="28"/>
                <w:lang w:val="kk-KZ"/>
              </w:rPr>
              <w:t xml:space="preserve"> </w:t>
            </w:r>
            <w:r w:rsidR="002478DB" w:rsidRPr="002478DB">
              <w:rPr>
                <w:color w:val="000000"/>
                <w:sz w:val="28"/>
                <w:szCs w:val="28"/>
                <w:lang w:val="kk-KZ"/>
              </w:rPr>
              <w:t>Test of English as a Foreign Language Institutional Testing Programm (TOEFL ITP (ТОЙФЛ АйТиПи)  шекті балл – кемінде 543,</w:t>
            </w:r>
            <w:r w:rsidR="002478DB" w:rsidRPr="002478DB">
              <w:rPr>
                <w:b/>
                <w:color w:val="000000"/>
                <w:sz w:val="28"/>
                <w:szCs w:val="28"/>
                <w:lang w:val="kk-KZ"/>
              </w:rPr>
              <w:t xml:space="preserve"> </w:t>
            </w:r>
            <w:r w:rsidR="002478DB" w:rsidRPr="002478DB">
              <w:rPr>
                <w:color w:val="000000"/>
                <w:spacing w:val="2"/>
                <w:sz w:val="28"/>
                <w:szCs w:val="28"/>
                <w:shd w:val="clear" w:color="auto" w:fill="FFFFFF"/>
                <w:lang w:val="kk-KZ"/>
              </w:rPr>
              <w:t xml:space="preserve">Test of English as a Foreign Language Institutional Testing Programm Internet-based Test (TOEFL IBT, шекті балл – кемінде 60), Test of English as a Foreign Language paper-based testing, (TOEFL PBT, шекті балл – кемінде 498,  </w:t>
            </w:r>
            <w:r w:rsidR="002478DB" w:rsidRPr="002478DB">
              <w:rPr>
                <w:sz w:val="28"/>
                <w:szCs w:val="28"/>
                <w:lang w:val="kk-KZ"/>
              </w:rPr>
              <w:t>Duolingo English Test (Дуолинго Инглиш Тест), шекті балл – кемінде 95,</w:t>
            </w:r>
            <w:r w:rsidR="002478DB" w:rsidRPr="002478DB">
              <w:rPr>
                <w:color w:val="000000"/>
                <w:spacing w:val="2"/>
                <w:sz w:val="28"/>
                <w:szCs w:val="28"/>
                <w:shd w:val="clear" w:color="auto" w:fill="FFFFFF"/>
                <w:lang w:val="kk-KZ"/>
              </w:rPr>
              <w:t xml:space="preserve"> Common European </w:t>
            </w:r>
            <w:r w:rsidR="002478DB" w:rsidRPr="002478DB">
              <w:rPr>
                <w:color w:val="000000"/>
                <w:spacing w:val="2"/>
                <w:sz w:val="28"/>
                <w:szCs w:val="28"/>
                <w:shd w:val="clear" w:color="auto" w:fill="FFFFFF"/>
                <w:lang w:val="kk-KZ"/>
              </w:rPr>
              <w:lastRenderedPageBreak/>
              <w:t xml:space="preserve">Framework of Reference (CEFR, шекті балл-В2), Deutsche Sprachpruеfung fuеrden Hochschulzugang (DSH, Niveau С1/деңгейC1), TestDaF–Prufung (Niveauc1/C1 деңгейі), Test de Franзais International ™ (TFI-оқу және тыңдау секциялары бойынша В1деңгейінен төмен емес), Diplome d' Etudes en Langue Franзaise (DELF, B2 деңгейі), Diplome Approfondi de Langue franзaise (DALF, C1 деңгейі), Test de connaissance du franзais (TCF  – кемінде 50 балл) (болған жағдайда) </w:t>
            </w:r>
            <w:r w:rsidRPr="003A070C">
              <w:rPr>
                <w:color w:val="000000"/>
                <w:spacing w:val="2"/>
                <w:sz w:val="28"/>
                <w:szCs w:val="28"/>
                <w:shd w:val="clear" w:color="auto" w:fill="FFFFFF"/>
                <w:lang w:val="kk-KZ"/>
              </w:rPr>
              <w:t>(</w:t>
            </w:r>
            <w:r w:rsidR="00D1418C">
              <w:rPr>
                <w:color w:val="000000"/>
                <w:spacing w:val="2"/>
                <w:sz w:val="28"/>
                <w:szCs w:val="28"/>
                <w:shd w:val="clear" w:color="auto" w:fill="FFFFFF"/>
                <w:lang w:val="kk-KZ"/>
              </w:rPr>
              <w:t xml:space="preserve">бар </w:t>
            </w:r>
            <w:r w:rsidRPr="003A070C">
              <w:rPr>
                <w:color w:val="000000"/>
                <w:spacing w:val="2"/>
                <w:sz w:val="28"/>
                <w:szCs w:val="28"/>
                <w:shd w:val="clear" w:color="auto" w:fill="FFFFFF"/>
                <w:lang w:val="kk-KZ"/>
              </w:rPr>
              <w:t>болған жағдайда);</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8) еңбек қызметін растайтын құжат (еңбек стажы бар адамдар үшін);</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9) ғылыми және ғылыми-әдістемелік жұмыстардың тізімі (бар болған жағдайда).</w:t>
            </w:r>
          </w:p>
          <w:p w:rsidR="003A070C" w:rsidRPr="003A070C" w:rsidRDefault="003A070C" w:rsidP="00052AEE">
            <w:pPr>
              <w:ind w:firstLine="348"/>
              <w:jc w:val="both"/>
              <w:rPr>
                <w:sz w:val="28"/>
                <w:szCs w:val="28"/>
                <w:lang w:val="kk-KZ"/>
              </w:rPr>
            </w:pPr>
            <w:r w:rsidRPr="003A070C">
              <w:rPr>
                <w:sz w:val="28"/>
                <w:szCs w:val="28"/>
                <w:lang w:val="kk-KZ"/>
              </w:rPr>
              <w:t xml:space="preserve">Осы тармақтың </w:t>
            </w:r>
            <w:r w:rsidR="004642A1">
              <w:rPr>
                <w:sz w:val="28"/>
                <w:szCs w:val="28"/>
                <w:lang w:val="kk-KZ"/>
              </w:rPr>
              <w:t>3</w:t>
            </w:r>
            <w:r w:rsidRPr="003A070C">
              <w:rPr>
                <w:sz w:val="28"/>
                <w:szCs w:val="28"/>
                <w:lang w:val="kk-KZ"/>
              </w:rPr>
              <w:t xml:space="preserve">), 7) және 8)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 </w:t>
            </w:r>
          </w:p>
          <w:p w:rsidR="003A070C" w:rsidRPr="003A070C" w:rsidRDefault="003A070C" w:rsidP="00052AEE">
            <w:pPr>
              <w:ind w:firstLine="348"/>
              <w:jc w:val="both"/>
              <w:rPr>
                <w:color w:val="000000"/>
                <w:spacing w:val="2"/>
                <w:sz w:val="28"/>
                <w:szCs w:val="28"/>
                <w:shd w:val="clear" w:color="auto" w:fill="F4F5F6"/>
                <w:lang w:val="kk-KZ"/>
              </w:rPr>
            </w:pPr>
            <w:r w:rsidRPr="003A070C">
              <w:rPr>
                <w:sz w:val="28"/>
                <w:szCs w:val="28"/>
                <w:lang w:val="kk-KZ"/>
              </w:rPr>
              <w:t>Осы тармақта көрсетілген құжаттар тізбесін толық ұсынбаған жағдайда қабылдау комиссиясы түсушілерден құжаттарды қабылдамайды.</w:t>
            </w:r>
          </w:p>
          <w:p w:rsidR="003A070C" w:rsidRPr="003A070C" w:rsidRDefault="003A070C" w:rsidP="00052AEE">
            <w:pPr>
              <w:ind w:firstLine="348"/>
              <w:jc w:val="both"/>
              <w:rPr>
                <w:sz w:val="28"/>
                <w:szCs w:val="28"/>
                <w:lang w:val="kk-KZ"/>
              </w:rPr>
            </w:pPr>
            <w:r w:rsidRPr="003A070C">
              <w:rPr>
                <w:sz w:val="28"/>
                <w:szCs w:val="28"/>
                <w:lang w:val="kk-KZ"/>
              </w:rPr>
              <w:t>портал арқылы өтініш жасаған кезде:</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1) көрсетілетін қызметті алушының ЭЦҚ қойылған электрондық құжат нысанындағы сұрау салу;</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2) жоғары білім туралы электрондық құжат;</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3) интернатураны бітіргені туралы электрондық куәлік (резидентураға түсу үшін);</w:t>
            </w:r>
          </w:p>
          <w:p w:rsidR="003A070C" w:rsidRPr="002478DB" w:rsidRDefault="003A070C" w:rsidP="00052AEE">
            <w:pPr>
              <w:ind w:firstLine="348"/>
              <w:jc w:val="both"/>
              <w:rPr>
                <w:color w:val="000000"/>
                <w:spacing w:val="2"/>
                <w:sz w:val="28"/>
                <w:szCs w:val="28"/>
                <w:shd w:val="clear" w:color="auto" w:fill="FFFFFF"/>
                <w:lang w:val="kk-KZ"/>
              </w:rPr>
            </w:pPr>
            <w:r w:rsidRPr="002478DB">
              <w:rPr>
                <w:color w:val="000000"/>
                <w:spacing w:val="2"/>
                <w:sz w:val="28"/>
                <w:szCs w:val="28"/>
                <w:shd w:val="clear" w:color="auto" w:fill="FFFFFF"/>
                <w:lang w:val="kk-KZ"/>
              </w:rPr>
              <w:t xml:space="preserve">4) шет тілінен тест тапсырғаны туралы электрондық сертификат (ағылшын, неміс, француз тілдері) </w:t>
            </w:r>
            <w:r w:rsidR="002478DB" w:rsidRPr="002478DB">
              <w:rPr>
                <w:color w:val="000000"/>
                <w:spacing w:val="2"/>
                <w:sz w:val="28"/>
                <w:szCs w:val="28"/>
                <w:shd w:val="clear" w:color="auto" w:fill="FFFFFF"/>
                <w:lang w:val="kk-KZ"/>
              </w:rPr>
              <w:t xml:space="preserve">International English Language Tests System (IELTS, шекті балл - кемінде 6,0), </w:t>
            </w:r>
            <w:r w:rsidR="002478DB" w:rsidRPr="002478DB">
              <w:rPr>
                <w:color w:val="000000"/>
                <w:sz w:val="28"/>
                <w:szCs w:val="28"/>
                <w:lang w:val="kk-KZ"/>
              </w:rPr>
              <w:t>IELTS INDICATOR (АЙТЛС Индикатор) шекті балл – кемінде 6,0,</w:t>
            </w:r>
            <w:r w:rsidR="002478DB" w:rsidRPr="002478DB">
              <w:rPr>
                <w:b/>
                <w:color w:val="000000"/>
                <w:sz w:val="28"/>
                <w:szCs w:val="28"/>
                <w:lang w:val="kk-KZ"/>
              </w:rPr>
              <w:t xml:space="preserve"> </w:t>
            </w:r>
            <w:r w:rsidR="002478DB" w:rsidRPr="002478DB">
              <w:rPr>
                <w:color w:val="000000"/>
                <w:sz w:val="28"/>
                <w:szCs w:val="28"/>
                <w:lang w:val="kk-KZ"/>
              </w:rPr>
              <w:t>Test of English as a Foreign Language Institutional Testing Programm (TOEFL ITP (ТОЙФЛ АйТиПи)  шекті балл – кемінде 543,</w:t>
            </w:r>
            <w:r w:rsidR="002478DB" w:rsidRPr="002478DB">
              <w:rPr>
                <w:b/>
                <w:color w:val="000000"/>
                <w:sz w:val="28"/>
                <w:szCs w:val="28"/>
                <w:lang w:val="kk-KZ"/>
              </w:rPr>
              <w:t xml:space="preserve"> </w:t>
            </w:r>
            <w:r w:rsidR="002478DB" w:rsidRPr="002478DB">
              <w:rPr>
                <w:color w:val="000000"/>
                <w:spacing w:val="2"/>
                <w:sz w:val="28"/>
                <w:szCs w:val="28"/>
                <w:shd w:val="clear" w:color="auto" w:fill="FFFFFF"/>
                <w:lang w:val="kk-KZ"/>
              </w:rPr>
              <w:t xml:space="preserve">Test of English as a Foreign Language Institutional Testing Programm Internet-based Test (TOEFL IBT, шекті балл – кемінде 60), Test of English as a Foreign Language paper-based testing, (TOEFL PBT, шекті балл – кемінде 498,  </w:t>
            </w:r>
            <w:r w:rsidR="002478DB" w:rsidRPr="002478DB">
              <w:rPr>
                <w:sz w:val="28"/>
                <w:szCs w:val="28"/>
                <w:lang w:val="kk-KZ"/>
              </w:rPr>
              <w:t>Duolingo English Test (Дуолинго Инглиш Тест), шекті балл – кемінде 95,</w:t>
            </w:r>
            <w:r w:rsidR="002478DB" w:rsidRPr="002478DB">
              <w:rPr>
                <w:color w:val="000000"/>
                <w:spacing w:val="2"/>
                <w:sz w:val="28"/>
                <w:szCs w:val="28"/>
                <w:shd w:val="clear" w:color="auto" w:fill="FFFFFF"/>
                <w:lang w:val="kk-KZ"/>
              </w:rPr>
              <w:t xml:space="preserve"> Common European Framework of Reference (CEFR, шекті балл-В2), Deutsche Sprachpruеfung fuеrden Hochschulzugang (DSH, Niveau С1/деңгейC1), TestDaF–Prufung (Niveauc1/C1 деңгейі), Test de Franзais International ™ (TFI-оқу және тыңдау секциялары бойынша В1деңгейінен төмен емес), Diplome d' Etudes en Langue Franзaise (DELF, B2 деңгейі), Diplome Approfondi de Langue franзaise (DALF, C1 деңгейі), Test de connaissance du franзais (TCF  – кемінде 50 балл) (болған жағдайда)</w:t>
            </w:r>
            <w:r w:rsidRPr="002478DB">
              <w:rPr>
                <w:color w:val="000000"/>
                <w:spacing w:val="2"/>
                <w:sz w:val="28"/>
                <w:szCs w:val="28"/>
                <w:shd w:val="clear" w:color="auto" w:fill="FFFFFF"/>
                <w:lang w:val="kk-KZ"/>
              </w:rPr>
              <w:t>;</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5) еңбек қызметін растайтын электрондық құжат (еңбек өтілі бар тұлғалар үшін);</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6) көлемі 3x4 сантиметр сандық фото;</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7) №907 бұйрығымен бекітілген 086-У нысанындағы электрондық форматта медициналық анықтама;</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8) ғылыми және ғылыми-әдістемелік жұмыстардың тізімі (бар болған жағдайда).</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тиісті мемлекеттік ақпараттық жүйелерден «электрондық үкімет» шлюзі арқылы беріледі.</w:t>
            </w:r>
          </w:p>
          <w:p w:rsidR="003A070C" w:rsidRPr="003A070C" w:rsidRDefault="003A070C" w:rsidP="00052AEE">
            <w:pPr>
              <w:ind w:firstLine="348"/>
              <w:jc w:val="both"/>
              <w:rPr>
                <w:sz w:val="28"/>
                <w:szCs w:val="28"/>
                <w:lang w:val="kk-KZ"/>
              </w:rPr>
            </w:pPr>
            <w:r w:rsidRPr="003A070C">
              <w:rPr>
                <w:sz w:val="28"/>
                <w:szCs w:val="28"/>
                <w:lang w:val="kk-KZ"/>
              </w:rPr>
              <w:t>2. Докторантураға түсуші тұлғалар мынадай құжаттар топтамасын тапсырады:</w:t>
            </w:r>
          </w:p>
          <w:p w:rsidR="003A070C" w:rsidRPr="003A070C" w:rsidRDefault="003A070C" w:rsidP="00052AEE">
            <w:pPr>
              <w:ind w:firstLine="348"/>
              <w:jc w:val="both"/>
              <w:rPr>
                <w:sz w:val="28"/>
                <w:szCs w:val="28"/>
                <w:lang w:val="kk-KZ"/>
              </w:rPr>
            </w:pPr>
            <w:r w:rsidRPr="003A070C">
              <w:rPr>
                <w:sz w:val="28"/>
                <w:szCs w:val="28"/>
                <w:lang w:val="kk-KZ"/>
              </w:rPr>
              <w:t>ЖЖОКБҰ-ға өтініш жасаған кезде:</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 xml:space="preserve">1) </w:t>
            </w:r>
            <w:r w:rsidRPr="003A070C">
              <w:rPr>
                <w:sz w:val="28"/>
                <w:szCs w:val="28"/>
                <w:lang w:val="kk-KZ"/>
              </w:rPr>
              <w:t>ЖЖОКБҰ</w:t>
            </w:r>
            <w:r w:rsidRPr="003A070C">
              <w:rPr>
                <w:color w:val="000000"/>
                <w:spacing w:val="2"/>
                <w:sz w:val="28"/>
                <w:szCs w:val="28"/>
                <w:shd w:val="clear" w:color="auto" w:fill="FFFFFF"/>
                <w:lang w:val="kk-KZ"/>
              </w:rPr>
              <w:t xml:space="preserve"> басшысының атына еркін нысандағы өтініш;</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2) білім туралы құжат (құжаттарды қабылдау комиссиясына тапсырған кезде түпнұсқасы);</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3) жеке басын куәландыратын құжат (жеке басын сәйкестендіру үшін қажет);</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 xml:space="preserve">4) шетел тілі бойынша тест тапсырғаны туралы сертификат (ағылшын, француз, неміс) </w:t>
            </w:r>
            <w:r w:rsidR="004642A1" w:rsidRPr="004642A1">
              <w:rPr>
                <w:color w:val="000000"/>
                <w:spacing w:val="2"/>
                <w:sz w:val="28"/>
                <w:szCs w:val="28"/>
                <w:shd w:val="clear" w:color="auto" w:fill="FFFFFF"/>
                <w:lang w:val="kk-KZ"/>
              </w:rPr>
              <w:t xml:space="preserve">шетел тілі бойынша тест тапсырғаны туралы сертификат (ағылшын, француз, неміс) International English Language tests System (IELTS, шекті балл кемінде – 5,5), </w:t>
            </w:r>
            <w:r w:rsidR="004642A1" w:rsidRPr="004642A1">
              <w:rPr>
                <w:color w:val="000000"/>
                <w:sz w:val="28"/>
                <w:szCs w:val="28"/>
                <w:lang w:val="kk-KZ"/>
              </w:rPr>
              <w:t xml:space="preserve">IELTS INDICATOR (АЙТЛС Индикатор) шекті балл – кемінде 5,5, Test of English as a Foreign Language Institutional Testing Programm (TOEFL ITP (ТОЙФЛ АйТиПи)  шекті балл – кемінде 460, </w:t>
            </w:r>
            <w:r w:rsidR="004642A1" w:rsidRPr="004642A1">
              <w:rPr>
                <w:color w:val="000000"/>
                <w:spacing w:val="2"/>
                <w:sz w:val="28"/>
                <w:szCs w:val="28"/>
                <w:shd w:val="clear" w:color="auto" w:fill="FFFFFF"/>
                <w:lang w:val="kk-KZ"/>
              </w:rPr>
              <w:t xml:space="preserve">Test of English as a Foreign Language Institutional Testing Programm Internet-based Test (TOEFL IBT, шекті балл – кемінде 46), Test of English as a Foreign Language paper-based testing, (TOEFL PBT, шекті балл – кемінде 453), </w:t>
            </w:r>
            <w:r w:rsidR="004642A1" w:rsidRPr="004642A1">
              <w:rPr>
                <w:sz w:val="28"/>
                <w:szCs w:val="28"/>
                <w:lang w:val="kk-KZ"/>
              </w:rPr>
              <w:t xml:space="preserve">Duolingo English Test (Дуолинго Инглиш Тест), шекті балл – кемінде 85, </w:t>
            </w:r>
            <w:r w:rsidR="004642A1" w:rsidRPr="004642A1">
              <w:rPr>
                <w:color w:val="000000"/>
                <w:spacing w:val="2"/>
                <w:sz w:val="28"/>
                <w:szCs w:val="28"/>
                <w:shd w:val="clear" w:color="auto" w:fill="FFFFFF"/>
                <w:lang w:val="kk-KZ"/>
              </w:rPr>
              <w:t>Common European Framework of Reference (CEFR, шекті балл-В2), Deutsche Sprachpruеfung fuеr den Hochschulzugang (DSH, Niveau В2/В2 деңгейі), Test DaF– Prufung (Niveau В2/В2 деңгейі), Test de Franзais international ™ (TFI – оқу және тыңдау секциялары бойынша В2 деңгейінен төмен емес), Diplome d'Etudes en Langue franзaise (DELF, B2 деңгейі), Diplome Approfondi de Langue franзaise (DALF, В2 деңгейі), Test de connaissance du franзais (TCF – кемінде 50 балл);</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5) № 907 бұйрығымен бекітілген 086-У нысанындағы электрондық форматта медициналық анықтама;</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6) 3x4 сантиметр көлеміндегі алты фотосурет;</w:t>
            </w:r>
          </w:p>
          <w:p w:rsidR="003A070C" w:rsidRPr="003A070C" w:rsidRDefault="003A070C" w:rsidP="00052AEE">
            <w:pPr>
              <w:ind w:firstLine="348"/>
              <w:jc w:val="both"/>
              <w:rPr>
                <w:rFonts w:eastAsia="Arial"/>
                <w:color w:val="000000"/>
                <w:sz w:val="28"/>
                <w:szCs w:val="28"/>
                <w:lang w:val="kk-KZ" w:eastAsia="ar-SA"/>
              </w:rPr>
            </w:pPr>
            <w:r w:rsidRPr="003A070C">
              <w:rPr>
                <w:rFonts w:eastAsia="Arial"/>
                <w:color w:val="000000"/>
                <w:sz w:val="28"/>
                <w:szCs w:val="28"/>
                <w:lang w:val="kk-KZ" w:eastAsia="ar-SA"/>
              </w:rPr>
              <w:t>7) жұмыс орны бойынша кадр қызметімен расталған кадрларды есепке алу жөніндегі жеке іс парағы немесе еңбек қызметін растайтын өзге құжат;</w:t>
            </w:r>
          </w:p>
          <w:p w:rsidR="003A070C" w:rsidRPr="003A070C" w:rsidRDefault="003A070C" w:rsidP="00052AEE">
            <w:pPr>
              <w:ind w:firstLine="348"/>
              <w:jc w:val="both"/>
              <w:rPr>
                <w:color w:val="000000"/>
                <w:sz w:val="28"/>
                <w:szCs w:val="28"/>
                <w:lang w:val="kk-KZ"/>
              </w:rPr>
            </w:pPr>
            <w:r w:rsidRPr="003A070C">
              <w:rPr>
                <w:rFonts w:eastAsia="Arial"/>
                <w:color w:val="000000"/>
                <w:sz w:val="28"/>
                <w:szCs w:val="28"/>
                <w:lang w:val="kk-KZ" w:eastAsia="ar-SA"/>
              </w:rPr>
              <w:t>8) соңғы 3 күнтізбелік жылдағы ғылыми және ғылыми-әдістемелік жұмыстардың тізімі (ғылыми жарияланымдар, зерттеулер жүргізу жоспары, эссе және басқа құжаттар);</w:t>
            </w:r>
          </w:p>
          <w:p w:rsidR="003A070C" w:rsidRPr="003A070C" w:rsidRDefault="003A070C" w:rsidP="00052AEE">
            <w:pPr>
              <w:ind w:firstLine="348"/>
              <w:jc w:val="both"/>
              <w:rPr>
                <w:sz w:val="28"/>
                <w:szCs w:val="28"/>
                <w:lang w:val="kk-KZ"/>
              </w:rPr>
            </w:pPr>
            <w:r w:rsidRPr="003A070C">
              <w:rPr>
                <w:sz w:val="28"/>
                <w:szCs w:val="28"/>
                <w:lang w:val="kk-KZ"/>
              </w:rPr>
              <w:t>9) алдын ала іріктеу нәтижелері («Денсаулық сақтау және әлеуметтік қамтамасыз ету (медицина)» білім саласы бойынша).</w:t>
            </w:r>
          </w:p>
          <w:p w:rsidR="003A070C" w:rsidRPr="003A070C" w:rsidRDefault="003A070C" w:rsidP="00052AEE">
            <w:pPr>
              <w:ind w:firstLine="348"/>
              <w:jc w:val="both"/>
              <w:rPr>
                <w:sz w:val="28"/>
                <w:szCs w:val="28"/>
                <w:lang w:val="kk-KZ"/>
              </w:rPr>
            </w:pPr>
            <w:r w:rsidRPr="003A070C">
              <w:rPr>
                <w:sz w:val="28"/>
                <w:szCs w:val="28"/>
                <w:lang w:val="kk-KZ"/>
              </w:rPr>
              <w:t xml:space="preserve">Осы тармақтың 4) және 7)  тармақшаларда көрсетілген құжаттар көшірмелерімен бірге салыстыру үшін олардың түпнұсқалары ұсынылады. Салыстыру жүргізілгеннен кейін түпнұсқалары көрсетілетін қызметті алушыға қайтарылады. </w:t>
            </w:r>
          </w:p>
          <w:p w:rsidR="003A070C" w:rsidRPr="003A070C" w:rsidRDefault="003A070C" w:rsidP="00052AEE">
            <w:pPr>
              <w:ind w:firstLine="348"/>
              <w:jc w:val="both"/>
              <w:rPr>
                <w:sz w:val="28"/>
                <w:szCs w:val="28"/>
                <w:lang w:val="kk-KZ"/>
              </w:rPr>
            </w:pPr>
            <w:r w:rsidRPr="003A070C">
              <w:rPr>
                <w:sz w:val="28"/>
                <w:szCs w:val="28"/>
                <w:lang w:val="kk-KZ"/>
              </w:rPr>
              <w:t>Осы тармақта көрсетілген құжаттар тізбесін толық ұсынбаған жағдайда қабылдау комиссиясы түсушілерден құжаттарды қабылдамайды.</w:t>
            </w:r>
          </w:p>
          <w:p w:rsidR="003A070C" w:rsidRPr="003A070C" w:rsidRDefault="003A070C" w:rsidP="00052AEE">
            <w:pPr>
              <w:ind w:firstLine="348"/>
              <w:jc w:val="both"/>
              <w:rPr>
                <w:sz w:val="28"/>
                <w:szCs w:val="28"/>
                <w:lang w:val="kk-KZ"/>
              </w:rPr>
            </w:pPr>
            <w:r w:rsidRPr="003A070C">
              <w:rPr>
                <w:sz w:val="28"/>
                <w:szCs w:val="28"/>
                <w:lang w:val="kk-KZ"/>
              </w:rPr>
              <w:t>портал арқылы өтініш жасаған кезде:</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1) көрсетілетін қызметті алушының ЭЦҚ қойылған электрондық құжат нысанындағы сұрау салу;</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2) болжамды отандық немесе шетелдік ғылыми Консультантпен келісілген Жоспарланған диссертациялық зерттеу негіздемесінің электрондық құжаты;</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3) білімі туралы электрондық құжат;</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 xml:space="preserve">4) шет тілінен тест тапсырғаны туралы электрондық сертификат (ағылшын, неміс, француз тілдері) </w:t>
            </w:r>
            <w:r w:rsidR="004642A1" w:rsidRPr="004642A1">
              <w:rPr>
                <w:color w:val="000000"/>
                <w:spacing w:val="2"/>
                <w:sz w:val="28"/>
                <w:szCs w:val="28"/>
                <w:shd w:val="clear" w:color="auto" w:fill="FFFFFF"/>
                <w:lang w:val="kk-KZ"/>
              </w:rPr>
              <w:t xml:space="preserve">шетел тілі бойынша тест тапсырғаны туралы сертификат (ағылшын, француз, неміс) International English Language tests System (IELTS, шекті балл кемінде – 5,5), </w:t>
            </w:r>
            <w:r w:rsidR="004642A1" w:rsidRPr="004642A1">
              <w:rPr>
                <w:color w:val="000000"/>
                <w:sz w:val="28"/>
                <w:szCs w:val="28"/>
                <w:lang w:val="kk-KZ"/>
              </w:rPr>
              <w:t xml:space="preserve">IELTS INDICATOR (АЙТЛС Индикатор) шекті балл – кемінде 5,5, Test of English as a Foreign Language Institutional Testing Programm (TOEFL ITP (ТОЙФЛ АйТиПи)  шекті балл – кемінде 460, </w:t>
            </w:r>
            <w:r w:rsidR="004642A1" w:rsidRPr="004642A1">
              <w:rPr>
                <w:color w:val="000000"/>
                <w:spacing w:val="2"/>
                <w:sz w:val="28"/>
                <w:szCs w:val="28"/>
                <w:shd w:val="clear" w:color="auto" w:fill="FFFFFF"/>
                <w:lang w:val="kk-KZ"/>
              </w:rPr>
              <w:t xml:space="preserve">Test of English as a Foreign Language Institutional Testing Programm Internet-based Test (TOEFL IBT, шекті балл – кемінде 46), Test of English as a Foreign Language paper-based testing, (TOEFL PBT, шекті балл – кемінде 453), </w:t>
            </w:r>
            <w:r w:rsidR="004642A1" w:rsidRPr="004642A1">
              <w:rPr>
                <w:sz w:val="28"/>
                <w:szCs w:val="28"/>
                <w:lang w:val="kk-KZ"/>
              </w:rPr>
              <w:t xml:space="preserve">Duolingo English Test (Дуолинго Инглиш Тест), шекті балл – кемінде 85, </w:t>
            </w:r>
            <w:r w:rsidR="004642A1" w:rsidRPr="004642A1">
              <w:rPr>
                <w:color w:val="000000"/>
                <w:spacing w:val="2"/>
                <w:sz w:val="28"/>
                <w:szCs w:val="28"/>
                <w:shd w:val="clear" w:color="auto" w:fill="FFFFFF"/>
                <w:lang w:val="kk-KZ"/>
              </w:rPr>
              <w:t>Common European Framework of Reference (CEFR, шекті балл-В2), Deutsche Sprachpruеfung fuеr den Hochschulzugang (DSH, Niveau В2/В2 деңгейі), Test DaF– Prufung (Niveau В2/В2 деңгейі), Test de Franзais international ™ (TFI – оқу және тыңдау секциялары бойынша В2 деңгейінен төмен емес), Diplome d'Etudes en Langue franзaise (DELF, B2 деңгейі), Diplome Approfondi de Langue franзaise (DALF, В2 деңгейі), Test de connaissance du franзais (TCF – кемінде 50 балл);</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5) көлемі 3x4 сантиметр сандық фото;</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6) №907 бұйрығымен бекітілген 086-У нысанындағы электрондық форматта медициналық анықтама;</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7) еңбек қызметін растайтын электрондық құжат (еңбек өтілі бар тұлғалар үшін);</w:t>
            </w:r>
          </w:p>
          <w:p w:rsidR="003A070C" w:rsidRPr="003A070C" w:rsidRDefault="003A070C" w:rsidP="00052AEE">
            <w:pPr>
              <w:ind w:firstLine="348"/>
              <w:jc w:val="both"/>
              <w:rPr>
                <w:color w:val="000000"/>
                <w:spacing w:val="2"/>
                <w:sz w:val="28"/>
                <w:szCs w:val="28"/>
                <w:shd w:val="clear" w:color="auto" w:fill="FFFFFF"/>
                <w:lang w:val="kk-KZ"/>
              </w:rPr>
            </w:pPr>
            <w:r w:rsidRPr="003A070C">
              <w:rPr>
                <w:rFonts w:eastAsia="Arial"/>
                <w:color w:val="000000"/>
                <w:sz w:val="28"/>
                <w:szCs w:val="28"/>
                <w:lang w:val="kk-KZ" w:eastAsia="ar-SA"/>
              </w:rPr>
              <w:t>8) соңғы 3 күнтізбелік жылдағы ғылыми және ғылыми-әдістемелік жұмыстардың тізімі (ғылыми жарияланымдар, зерттеулер жүргізу жоспары, эссе және басқа құжаттар).</w:t>
            </w:r>
          </w:p>
          <w:p w:rsidR="003A070C" w:rsidRPr="003A070C" w:rsidRDefault="003A070C" w:rsidP="00052AEE">
            <w:pPr>
              <w:ind w:firstLine="348"/>
              <w:jc w:val="both"/>
              <w:rPr>
                <w:color w:val="000000"/>
                <w:spacing w:val="2"/>
                <w:sz w:val="28"/>
                <w:szCs w:val="28"/>
                <w:shd w:val="clear" w:color="auto" w:fill="FFFFFF"/>
                <w:lang w:val="kk-KZ"/>
              </w:rPr>
            </w:pPr>
            <w:r w:rsidRPr="003A070C">
              <w:rPr>
                <w:color w:val="000000"/>
                <w:spacing w:val="2"/>
                <w:sz w:val="28"/>
                <w:szCs w:val="28"/>
                <w:shd w:val="clear" w:color="auto" w:fill="FFFFFF"/>
                <w:lang w:val="kk-KZ"/>
              </w:rPr>
              <w:t>Жеке басын куәландыратын құжаттар туралы мәліметтер, жоғары білім туралы құжат, медициналық анықтама, интернатураны бітіргені туралы куәлік көрсетілетін қызметті берушіге «электрондық үкімет» шлюзі арқылы тиісті мемлекеттік ақпараттық жүйелерден ұсынылады.</w:t>
            </w:r>
          </w:p>
        </w:tc>
      </w:tr>
      <w:tr w:rsidR="003A070C" w:rsidRPr="002478DB" w:rsidTr="00052AEE">
        <w:trPr>
          <w:trHeight w:val="1447"/>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rFonts w:eastAsia="Calibri"/>
                <w:color w:val="000000"/>
                <w:kern w:val="24"/>
                <w:sz w:val="28"/>
                <w:szCs w:val="28"/>
                <w:lang w:val="kk-KZ"/>
              </w:rPr>
            </w:pPr>
            <w:r w:rsidRPr="003A070C">
              <w:rPr>
                <w:rFonts w:eastAsia="Calibri"/>
                <w:color w:val="000000"/>
                <w:kern w:val="24"/>
                <w:sz w:val="28"/>
                <w:szCs w:val="28"/>
                <w:lang w:val="kk-KZ"/>
              </w:rPr>
              <w:lastRenderedPageBreak/>
              <w:t>9.</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rFonts w:eastAsia="Calibri"/>
                <w:bCs/>
                <w:color w:val="000000"/>
                <w:kern w:val="24"/>
                <w:sz w:val="28"/>
                <w:szCs w:val="28"/>
                <w:lang w:val="kk-KZ"/>
              </w:rPr>
            </w:pPr>
            <w:r w:rsidRPr="003A070C">
              <w:rPr>
                <w:rFonts w:eastAsia="Calibri"/>
                <w:bCs/>
                <w:color w:val="000000"/>
                <w:kern w:val="24"/>
                <w:sz w:val="28"/>
                <w:szCs w:val="28"/>
                <w:lang w:val="kk-KZ"/>
              </w:rPr>
              <w:t>Қазақстан Республикасының заңнамасында белгіленген мемлекеттік қызмет көрсетуден бас тарту үшін негіздемелер</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shd w:val="clear" w:color="auto" w:fill="FFFFFF"/>
              <w:ind w:firstLine="348"/>
              <w:jc w:val="both"/>
              <w:outlineLvl w:val="1"/>
              <w:rPr>
                <w:color w:val="000000"/>
                <w:sz w:val="28"/>
                <w:szCs w:val="28"/>
                <w:lang w:val="kk-KZ"/>
              </w:rPr>
            </w:pPr>
            <w:r w:rsidRPr="003A070C">
              <w:rPr>
                <w:color w:val="000000"/>
                <w:sz w:val="28"/>
                <w:szCs w:val="28"/>
                <w:lang w:val="kk-KZ"/>
              </w:rPr>
              <w:t>Көрсетілетін қызметті беруші мемлекеттік қызметті көрсетуден келесі негіздемелер бойынша бас тартады:</w:t>
            </w:r>
          </w:p>
          <w:p w:rsidR="003A070C" w:rsidRPr="003A070C" w:rsidRDefault="003A070C" w:rsidP="00052AEE">
            <w:pPr>
              <w:shd w:val="clear" w:color="auto" w:fill="FFFFFF"/>
              <w:ind w:firstLine="348"/>
              <w:jc w:val="both"/>
              <w:outlineLvl w:val="1"/>
              <w:rPr>
                <w:color w:val="000000"/>
                <w:sz w:val="28"/>
                <w:szCs w:val="28"/>
                <w:lang w:val="kk-KZ"/>
              </w:rPr>
            </w:pPr>
            <w:r w:rsidRPr="003A070C">
              <w:rPr>
                <w:color w:val="000000"/>
                <w:sz w:val="28"/>
                <w:szCs w:val="28"/>
                <w:lang w:val="kk-KZ"/>
              </w:rPr>
              <w:t>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rsidR="003A070C" w:rsidRPr="003A070C" w:rsidRDefault="003A070C" w:rsidP="00052AEE">
            <w:pPr>
              <w:shd w:val="clear" w:color="auto" w:fill="FFFFFF"/>
              <w:ind w:firstLine="348"/>
              <w:jc w:val="both"/>
              <w:outlineLvl w:val="1"/>
              <w:rPr>
                <w:color w:val="000000"/>
                <w:sz w:val="28"/>
                <w:szCs w:val="28"/>
                <w:lang w:val="kk-KZ"/>
              </w:rPr>
            </w:pPr>
            <w:r w:rsidRPr="003A070C">
              <w:rPr>
                <w:color w:val="000000"/>
                <w:sz w:val="28"/>
                <w:szCs w:val="28"/>
                <w:lang w:val="kk-KZ"/>
              </w:rPr>
              <w:t>2) көрсетілетін қызметті алушы мемлекеттік көрсетілетін қызметті алу үшін толық емес құжаттар топтамасын ұсынған;</w:t>
            </w:r>
          </w:p>
          <w:p w:rsidR="003A070C" w:rsidRPr="003A070C" w:rsidRDefault="003A070C" w:rsidP="00052AEE">
            <w:pPr>
              <w:ind w:firstLine="348"/>
              <w:jc w:val="both"/>
              <w:textAlignment w:val="baseline"/>
              <w:rPr>
                <w:color w:val="000000"/>
                <w:spacing w:val="2"/>
                <w:kern w:val="24"/>
                <w:sz w:val="28"/>
                <w:szCs w:val="28"/>
                <w:lang w:val="kk-KZ"/>
              </w:rPr>
            </w:pPr>
            <w:r w:rsidRPr="003A070C">
              <w:rPr>
                <w:color w:val="000000"/>
                <w:sz w:val="28"/>
                <w:szCs w:val="28"/>
                <w:lang w:val="kk-KZ"/>
              </w:rPr>
              <w:t>3) көрсетілетін қызметті алушы құжаттар топтамасын белгіленген мерзімнен кеш ұсынған жағдайда.</w:t>
            </w:r>
          </w:p>
        </w:tc>
      </w:tr>
      <w:tr w:rsidR="003A070C" w:rsidRPr="003A070C" w:rsidTr="00052AEE">
        <w:trPr>
          <w:trHeight w:val="247"/>
        </w:trPr>
        <w:tc>
          <w:tcPr>
            <w:tcW w:w="56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sz w:val="28"/>
                <w:szCs w:val="28"/>
                <w:lang w:val="kk-KZ"/>
              </w:rPr>
            </w:pPr>
            <w:r w:rsidRPr="003A070C">
              <w:rPr>
                <w:rFonts w:eastAsia="Calibri"/>
                <w:color w:val="000000"/>
                <w:kern w:val="24"/>
                <w:sz w:val="28"/>
                <w:szCs w:val="28"/>
                <w:lang w:val="kk-KZ"/>
              </w:rPr>
              <w:t>10.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rPr>
                <w:sz w:val="28"/>
                <w:szCs w:val="28"/>
                <w:lang w:val="kk-KZ"/>
              </w:rPr>
            </w:pPr>
            <w:r w:rsidRPr="003A070C">
              <w:rPr>
                <w:sz w:val="28"/>
                <w:szCs w:val="28"/>
                <w:lang w:val="kk-KZ"/>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A070C" w:rsidRPr="003A070C" w:rsidRDefault="003A070C" w:rsidP="00052AEE">
            <w:pPr>
              <w:ind w:firstLine="241"/>
              <w:jc w:val="both"/>
              <w:textAlignment w:val="baseline"/>
              <w:rPr>
                <w:color w:val="000000"/>
                <w:spacing w:val="2"/>
                <w:kern w:val="24"/>
                <w:sz w:val="28"/>
                <w:szCs w:val="28"/>
                <w:lang w:val="kk-KZ"/>
              </w:rPr>
            </w:pPr>
            <w:r w:rsidRPr="003A070C">
              <w:rPr>
                <w:color w:val="000000"/>
                <w:spacing w:val="2"/>
                <w:kern w:val="24"/>
                <w:sz w:val="28"/>
                <w:szCs w:val="28"/>
                <w:lang w:val="kk-KZ"/>
              </w:rPr>
              <w:t>1) көрсетілетін қызметті алушының құжаттар топтамасын тапсыруы үшін күтудің рұқсат етілген ең ұзақ уақыты-15 минут;</w:t>
            </w:r>
          </w:p>
          <w:p w:rsidR="003A070C" w:rsidRPr="003A070C" w:rsidRDefault="003A070C" w:rsidP="00052AEE">
            <w:pPr>
              <w:ind w:firstLine="241"/>
              <w:jc w:val="both"/>
              <w:textAlignment w:val="baseline"/>
              <w:rPr>
                <w:color w:val="000000"/>
                <w:spacing w:val="2"/>
                <w:kern w:val="24"/>
                <w:sz w:val="28"/>
                <w:szCs w:val="28"/>
                <w:lang w:val="kk-KZ"/>
              </w:rPr>
            </w:pPr>
            <w:r w:rsidRPr="003A070C">
              <w:rPr>
                <w:color w:val="000000"/>
                <w:spacing w:val="2"/>
                <w:kern w:val="24"/>
                <w:sz w:val="28"/>
                <w:szCs w:val="28"/>
                <w:lang w:val="kk-KZ"/>
              </w:rPr>
              <w:t>2) көрсетілетін қызметті алушыға қызмет көрсетудің рұқсат етілген ең ұзақ уақыты-15 минут (практиканы ескере отырып).</w:t>
            </w:r>
          </w:p>
          <w:p w:rsidR="003A070C" w:rsidRPr="003A070C" w:rsidRDefault="003A070C" w:rsidP="00052AEE">
            <w:pPr>
              <w:ind w:firstLine="348"/>
              <w:jc w:val="both"/>
              <w:textAlignment w:val="baseline"/>
              <w:rPr>
                <w:sz w:val="28"/>
                <w:szCs w:val="28"/>
                <w:lang w:val="kk-KZ"/>
              </w:rPr>
            </w:pPr>
            <w:r w:rsidRPr="003A070C">
              <w:rPr>
                <w:sz w:val="28"/>
                <w:szCs w:val="28"/>
                <w:lang w:val="kk-KZ"/>
              </w:rPr>
              <w:t>Көрсетілетін қызметті алушы ЭЦҚ болған жағдайда Мемлекеттік көрсетілетін қызметті портал арқылы электрондық нысанда алады.</w:t>
            </w:r>
          </w:p>
          <w:p w:rsidR="003A070C" w:rsidRPr="003A070C" w:rsidRDefault="003A070C" w:rsidP="00052AEE">
            <w:pPr>
              <w:ind w:firstLine="348"/>
              <w:jc w:val="both"/>
              <w:textAlignment w:val="baseline"/>
              <w:rPr>
                <w:sz w:val="28"/>
                <w:szCs w:val="28"/>
                <w:lang w:val="kk-KZ"/>
              </w:rPr>
            </w:pPr>
            <w:r w:rsidRPr="003A070C">
              <w:rPr>
                <w:sz w:val="28"/>
                <w:szCs w:val="28"/>
                <w:lang w:val="kk-KZ"/>
              </w:rPr>
              <w:t>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Бірыңғай байланыс орталығы арқылы алуға мүмкіндігі бар.</w:t>
            </w:r>
          </w:p>
          <w:p w:rsidR="003A070C" w:rsidRPr="003A070C" w:rsidRDefault="003A070C" w:rsidP="00052AEE">
            <w:pPr>
              <w:ind w:firstLine="348"/>
              <w:jc w:val="both"/>
              <w:textAlignment w:val="baseline"/>
              <w:rPr>
                <w:sz w:val="28"/>
                <w:szCs w:val="28"/>
                <w:lang w:val="kk-KZ"/>
              </w:rPr>
            </w:pPr>
            <w:r w:rsidRPr="003A070C">
              <w:rPr>
                <w:sz w:val="28"/>
                <w:szCs w:val="28"/>
                <w:lang w:val="kk-KZ"/>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және бірыңғай байланыс орталығы: 8-800-080-7777, 1414.</w:t>
            </w:r>
          </w:p>
          <w:p w:rsidR="003A070C" w:rsidRPr="003A070C" w:rsidRDefault="003A070C" w:rsidP="00052AEE">
            <w:pPr>
              <w:ind w:firstLine="348"/>
              <w:jc w:val="both"/>
              <w:textAlignment w:val="baseline"/>
              <w:rPr>
                <w:sz w:val="28"/>
                <w:szCs w:val="28"/>
                <w:lang w:val="kk-KZ"/>
              </w:rPr>
            </w:pPr>
            <w:r w:rsidRPr="003A070C">
              <w:rPr>
                <w:sz w:val="28"/>
                <w:szCs w:val="28"/>
                <w:lang w:val="kk-KZ"/>
              </w:rPr>
              <w:t>Бірыңғай байланыс орталығы «1414», 8-800-080-7777.</w:t>
            </w:r>
          </w:p>
        </w:tc>
      </w:tr>
    </w:tbl>
    <w:p w:rsidR="003A070C" w:rsidRPr="003A070C" w:rsidRDefault="003A070C" w:rsidP="003A070C">
      <w:pPr>
        <w:jc w:val="both"/>
        <w:rPr>
          <w:sz w:val="28"/>
          <w:szCs w:val="28"/>
          <w:lang w:val="kk-KZ"/>
        </w:rPr>
      </w:pPr>
    </w:p>
    <w:p w:rsidR="003A070C" w:rsidRPr="003A070C" w:rsidRDefault="003A070C" w:rsidP="003A070C">
      <w:pPr>
        <w:rPr>
          <w:lang w:val="kk-KZ"/>
        </w:rPr>
      </w:pPr>
    </w:p>
    <w:p w:rsidR="00440A42" w:rsidRDefault="00440A42"/>
    <w:p w:rsidR="00440A42" w:rsidRDefault="00A477F4">
      <w:r>
        <w:rPr>
          <w:sz w:val="20"/>
          <w:u w:val="single"/>
        </w:rPr>
        <w:t>Қазақстан Республикасының Әділет министрлігі</w:t>
      </w:r>
    </w:p>
    <w:p w:rsidR="00440A42" w:rsidRDefault="00A477F4">
      <w:r>
        <w:rPr>
          <w:sz w:val="20"/>
          <w:u w:val="single"/>
        </w:rPr>
        <w:t>________ облысының/қаласының Әділет департаменті</w:t>
      </w:r>
    </w:p>
    <w:p w:rsidR="00440A42" w:rsidRDefault="00A477F4">
      <w:r>
        <w:rPr>
          <w:sz w:val="20"/>
          <w:u w:val="single"/>
        </w:rPr>
        <w:t>Нормативтік құқықтық акті 09.06.2020</w:t>
      </w:r>
    </w:p>
    <w:p w:rsidR="00440A42" w:rsidRDefault="00A477F4">
      <w:r>
        <w:rPr>
          <w:sz w:val="20"/>
          <w:u w:val="single"/>
        </w:rPr>
        <w:t>Нормативтік құқықтық актілерді мемлекеттік</w:t>
      </w:r>
    </w:p>
    <w:p w:rsidR="00440A42" w:rsidRDefault="00A477F4">
      <w:r>
        <w:rPr>
          <w:sz w:val="20"/>
          <w:u w:val="single"/>
        </w:rPr>
        <w:t>тіркеудің тізіліміне № 20841 болып енгізілді</w:t>
      </w:r>
    </w:p>
    <w:p w:rsidR="00440A42" w:rsidRDefault="00440A42"/>
    <w:p w:rsidR="00440A42" w:rsidRDefault="00A477F4">
      <w:r>
        <w:rPr>
          <w:sz w:val="20"/>
          <w:u w:val="single"/>
        </w:rPr>
        <w:t>Результаты согласования</w:t>
      </w:r>
    </w:p>
    <w:p w:rsidR="00440A42" w:rsidRDefault="00A477F4">
      <w:r>
        <w:rPr>
          <w:sz w:val="20"/>
        </w:rPr>
        <w:t>Министерство образования и науки РК - Директор Нурсейт Абсаттарович Байжанов, 08.06.2020 17:38:38, положительный результат проверки ЭЦП</w:t>
      </w:r>
    </w:p>
    <w:p w:rsidR="00440A42" w:rsidRDefault="00A477F4">
      <w:r>
        <w:rPr>
          <w:sz w:val="20"/>
        </w:rPr>
        <w:t>Министерство юстиции РК - Исполнящий обязанности м</w:t>
      </w:r>
      <w:r>
        <w:rPr>
          <w:sz w:val="20"/>
        </w:rPr>
        <w:t>инистра Наталья Виссарионовна Пан, 08.06.2020 19:04:08, положительный результат проверки ЭЦП</w:t>
      </w:r>
    </w:p>
    <w:p w:rsidR="00440A42" w:rsidRDefault="00A477F4">
      <w:r>
        <w:rPr>
          <w:sz w:val="20"/>
          <w:u w:val="single"/>
        </w:rPr>
        <w:t>Результаты подписания</w:t>
      </w:r>
    </w:p>
    <w:p w:rsidR="00440A42" w:rsidRDefault="00A477F4">
      <w:r>
        <w:rPr>
          <w:sz w:val="20"/>
        </w:rPr>
        <w:t>ҚР Білім және ғылым министрлігі - Қазақстан Республикасы Білім және ғылым министрінің А. Аймагамбетов, 08.06.2020 19:14:23, положительный рез</w:t>
      </w:r>
      <w:r>
        <w:rPr>
          <w:sz w:val="20"/>
        </w:rPr>
        <w:t>ультат проверки ЭЦП</w:t>
      </w:r>
    </w:p>
    <w:sectPr w:rsidR="00440A42" w:rsidSect="006650C4">
      <w:footerReference w:type="default" r:id="rId9"/>
      <w:footerReference w:type="firs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F4" w:rsidRDefault="00A477F4">
      <w:r>
        <w:separator/>
      </w:r>
    </w:p>
  </w:endnote>
  <w:endnote w:type="continuationSeparator" w:id="0">
    <w:p w:rsidR="00A477F4" w:rsidRDefault="00A4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Kazakh">
    <w:altName w:val="Times New Roman"/>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42" w:rsidRDefault="00440A42">
    <w:pPr>
      <w:jc w:val="center"/>
    </w:pPr>
  </w:p>
  <w:p w:rsidR="00440A42" w:rsidRDefault="00A477F4">
    <w:pPr>
      <w:jc w:val="center"/>
    </w:pPr>
    <w:r>
      <w:t>Нормативтік құқықтық актілерді мемлекеттік тіркеудің тізіліміне № 20841 болып енгізілді</w:t>
    </w:r>
  </w:p>
  <w:p w:rsidR="00440A42" w:rsidRDefault="00A477F4">
    <w:pPr>
      <w:jc w:val="center"/>
    </w:pPr>
    <w:r>
      <w:t xml:space="preserve">ИС «ИПГО». Копия </w:t>
    </w:r>
    <w:r>
      <w:t>электронного документа. Дата  10.06.2020.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42" w:rsidRDefault="00440A42">
    <w:pPr>
      <w:jc w:val="center"/>
    </w:pPr>
  </w:p>
  <w:p w:rsidR="00440A42" w:rsidRDefault="00A477F4">
    <w:pPr>
      <w:jc w:val="center"/>
    </w:pPr>
    <w:r>
      <w:t>ИС «ИПГО». Копия электронного документа. Дата  10.06.2020.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F4" w:rsidRDefault="00A477F4">
      <w:r>
        <w:separator/>
      </w:r>
    </w:p>
  </w:footnote>
  <w:footnote w:type="continuationSeparator" w:id="0">
    <w:p w:rsidR="00A477F4" w:rsidRDefault="00A47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10765"/>
    <w:rsid w:val="000163C4"/>
    <w:rsid w:val="000202B0"/>
    <w:rsid w:val="00052AEE"/>
    <w:rsid w:val="00063219"/>
    <w:rsid w:val="000A0C41"/>
    <w:rsid w:val="000C6552"/>
    <w:rsid w:val="000D68F9"/>
    <w:rsid w:val="000F21E2"/>
    <w:rsid w:val="0015550D"/>
    <w:rsid w:val="002407BD"/>
    <w:rsid w:val="00241AB5"/>
    <w:rsid w:val="002478DB"/>
    <w:rsid w:val="00263386"/>
    <w:rsid w:val="002C3B26"/>
    <w:rsid w:val="002E524A"/>
    <w:rsid w:val="00337722"/>
    <w:rsid w:val="00346ADC"/>
    <w:rsid w:val="003519EB"/>
    <w:rsid w:val="003A070C"/>
    <w:rsid w:val="0041654C"/>
    <w:rsid w:val="00440A42"/>
    <w:rsid w:val="004457BC"/>
    <w:rsid w:val="004642A1"/>
    <w:rsid w:val="00467D4B"/>
    <w:rsid w:val="004939D4"/>
    <w:rsid w:val="004A72BC"/>
    <w:rsid w:val="00500C0E"/>
    <w:rsid w:val="005100C4"/>
    <w:rsid w:val="005224E6"/>
    <w:rsid w:val="005507DA"/>
    <w:rsid w:val="00567C63"/>
    <w:rsid w:val="005F5713"/>
    <w:rsid w:val="00643368"/>
    <w:rsid w:val="00652AB7"/>
    <w:rsid w:val="006650C4"/>
    <w:rsid w:val="00711E44"/>
    <w:rsid w:val="00765C51"/>
    <w:rsid w:val="00782D27"/>
    <w:rsid w:val="007A1961"/>
    <w:rsid w:val="007C767F"/>
    <w:rsid w:val="00852E96"/>
    <w:rsid w:val="008D5D2F"/>
    <w:rsid w:val="0093429D"/>
    <w:rsid w:val="00974495"/>
    <w:rsid w:val="009A1E72"/>
    <w:rsid w:val="00A04293"/>
    <w:rsid w:val="00A32B23"/>
    <w:rsid w:val="00A477F4"/>
    <w:rsid w:val="00A67E20"/>
    <w:rsid w:val="00A77C0B"/>
    <w:rsid w:val="00B2522C"/>
    <w:rsid w:val="00B36B6A"/>
    <w:rsid w:val="00B4079D"/>
    <w:rsid w:val="00B5424B"/>
    <w:rsid w:val="00B614C8"/>
    <w:rsid w:val="00B77CB0"/>
    <w:rsid w:val="00B87CE5"/>
    <w:rsid w:val="00BC58CE"/>
    <w:rsid w:val="00BF6B23"/>
    <w:rsid w:val="00C239A6"/>
    <w:rsid w:val="00C44219"/>
    <w:rsid w:val="00CA5599"/>
    <w:rsid w:val="00D1418C"/>
    <w:rsid w:val="00DA7BA7"/>
    <w:rsid w:val="00DB0007"/>
    <w:rsid w:val="00DC2EFE"/>
    <w:rsid w:val="00EA31F4"/>
    <w:rsid w:val="00EC2B47"/>
    <w:rsid w:val="00EE4F56"/>
    <w:rsid w:val="00F51D3F"/>
    <w:rsid w:val="00FA2E08"/>
    <w:rsid w:val="00FA3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36B6A"/>
    <w:pPr>
      <w:keepNext/>
      <w:jc w:val="both"/>
      <w:outlineLvl w:val="1"/>
    </w:pPr>
    <w:rPr>
      <w:rFonts w:ascii="Times/Kazakh" w:hAnsi="Times/Kazakh"/>
      <w:b/>
      <w:sz w:val="26"/>
      <w:szCs w:val="20"/>
      <w:lang w:eastAsia="ko-KR"/>
    </w:rPr>
  </w:style>
  <w:style w:type="paragraph" w:styleId="3">
    <w:name w:val="heading 3"/>
    <w:basedOn w:val="a"/>
    <w:next w:val="a"/>
    <w:link w:val="30"/>
    <w:semiHidden/>
    <w:unhideWhenUsed/>
    <w:qFormat/>
    <w:rsid w:val="00B36B6A"/>
    <w:pPr>
      <w:keepNext/>
      <w:overflowPunct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643368"/>
    <w:rPr>
      <w:rFonts w:ascii="Times New Roman" w:eastAsia="Times New Roman" w:hAnsi="Times New Roman" w:cs="Times New Roman"/>
    </w:rPr>
  </w:style>
  <w:style w:type="paragraph" w:styleId="a5">
    <w:name w:val="List Paragraph"/>
    <w:basedOn w:val="a"/>
    <w:qFormat/>
    <w:rsid w:val="00C44219"/>
    <w:pPr>
      <w:ind w:left="720"/>
      <w:contextualSpacing/>
    </w:pPr>
  </w:style>
  <w:style w:type="character" w:customStyle="1" w:styleId="20">
    <w:name w:val="Заголовок 2 Знак"/>
    <w:basedOn w:val="a0"/>
    <w:link w:val="2"/>
    <w:rsid w:val="00B36B6A"/>
    <w:rPr>
      <w:rFonts w:ascii="Times/Kazakh" w:eastAsia="Times New Roman" w:hAnsi="Times/Kazakh" w:cs="Times New Roman"/>
      <w:b/>
      <w:sz w:val="26"/>
      <w:szCs w:val="20"/>
      <w:lang w:eastAsia="ko-KR"/>
    </w:rPr>
  </w:style>
  <w:style w:type="character" w:customStyle="1" w:styleId="30">
    <w:name w:val="Заголовок 3 Знак"/>
    <w:basedOn w:val="a0"/>
    <w:link w:val="3"/>
    <w:semiHidden/>
    <w:rsid w:val="00B36B6A"/>
    <w:rPr>
      <w:rFonts w:ascii="Cambria" w:eastAsia="Times New Roman" w:hAnsi="Cambria" w:cs="Times New Roman"/>
      <w:b/>
      <w:bCs/>
      <w:sz w:val="26"/>
      <w:szCs w:val="26"/>
      <w:lang w:eastAsia="ru-RU"/>
    </w:rPr>
  </w:style>
  <w:style w:type="paragraph" w:customStyle="1" w:styleId="a6">
    <w:name w:val="Знак"/>
    <w:basedOn w:val="a"/>
    <w:autoRedefine/>
    <w:rsid w:val="00B36B6A"/>
    <w:pPr>
      <w:spacing w:after="160" w:line="240" w:lineRule="exact"/>
    </w:pPr>
    <w:rPr>
      <w:rFonts w:eastAsia="SimSun"/>
      <w:b/>
      <w:sz w:val="28"/>
      <w:lang w:val="en-US" w:eastAsia="en-US"/>
    </w:rPr>
  </w:style>
  <w:style w:type="paragraph" w:styleId="a7">
    <w:name w:val="Body Text Indent"/>
    <w:basedOn w:val="a"/>
    <w:link w:val="a8"/>
    <w:rsid w:val="00B36B6A"/>
    <w:pPr>
      <w:ind w:firstLine="1122"/>
      <w:jc w:val="both"/>
    </w:pPr>
    <w:rPr>
      <w:lang w:val="kk-KZ"/>
    </w:rPr>
  </w:style>
  <w:style w:type="character" w:customStyle="1" w:styleId="a8">
    <w:name w:val="Основной текст с отступом Знак"/>
    <w:basedOn w:val="a0"/>
    <w:link w:val="a7"/>
    <w:rsid w:val="00B36B6A"/>
    <w:rPr>
      <w:rFonts w:ascii="Times New Roman" w:eastAsia="Times New Roman" w:hAnsi="Times New Roman" w:cs="Times New Roman"/>
      <w:sz w:val="24"/>
      <w:szCs w:val="24"/>
      <w:lang w:val="kk-KZ" w:eastAsia="ru-RU"/>
    </w:rPr>
  </w:style>
  <w:style w:type="paragraph" w:styleId="a9">
    <w:name w:val="Title"/>
    <w:basedOn w:val="a"/>
    <w:link w:val="aa"/>
    <w:qFormat/>
    <w:rsid w:val="00B36B6A"/>
    <w:pPr>
      <w:jc w:val="center"/>
    </w:pPr>
    <w:rPr>
      <w:sz w:val="28"/>
    </w:rPr>
  </w:style>
  <w:style w:type="character" w:customStyle="1" w:styleId="aa">
    <w:name w:val="Название Знак"/>
    <w:basedOn w:val="a0"/>
    <w:link w:val="a9"/>
    <w:rsid w:val="00B36B6A"/>
    <w:rPr>
      <w:rFonts w:ascii="Times New Roman" w:eastAsia="Times New Roman" w:hAnsi="Times New Roman" w:cs="Times New Roman"/>
      <w:sz w:val="28"/>
      <w:szCs w:val="24"/>
      <w:lang w:eastAsia="ru-RU"/>
    </w:rPr>
  </w:style>
  <w:style w:type="paragraph" w:styleId="ab">
    <w:name w:val="Subtitle"/>
    <w:basedOn w:val="a"/>
    <w:link w:val="ac"/>
    <w:qFormat/>
    <w:rsid w:val="00B36B6A"/>
    <w:pPr>
      <w:ind w:firstLine="709"/>
      <w:jc w:val="both"/>
    </w:pPr>
    <w:rPr>
      <w:sz w:val="28"/>
    </w:rPr>
  </w:style>
  <w:style w:type="character" w:customStyle="1" w:styleId="ac">
    <w:name w:val="Подзаголовок Знак"/>
    <w:basedOn w:val="a0"/>
    <w:link w:val="ab"/>
    <w:rsid w:val="00B36B6A"/>
    <w:rPr>
      <w:rFonts w:ascii="Times New Roman" w:eastAsia="Times New Roman" w:hAnsi="Times New Roman" w:cs="Times New Roman"/>
      <w:sz w:val="28"/>
      <w:szCs w:val="24"/>
      <w:lang w:eastAsia="ru-RU"/>
    </w:rPr>
  </w:style>
  <w:style w:type="paragraph" w:styleId="ad">
    <w:name w:val="No Spacing"/>
    <w:qFormat/>
    <w:rsid w:val="00B36B6A"/>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B36B6A"/>
    <w:pPr>
      <w:widowControl w:val="0"/>
      <w:spacing w:before="120"/>
      <w:ind w:left="851" w:hanging="851"/>
      <w:jc w:val="both"/>
    </w:pPr>
    <w:rPr>
      <w:rFonts w:ascii="Arial" w:hAnsi="Arial"/>
      <w:snapToGrid w:val="0"/>
      <w:szCs w:val="20"/>
    </w:rPr>
  </w:style>
  <w:style w:type="paragraph" w:styleId="ae">
    <w:name w:val="header"/>
    <w:basedOn w:val="a"/>
    <w:link w:val="af"/>
    <w:rsid w:val="00B36B6A"/>
    <w:pPr>
      <w:tabs>
        <w:tab w:val="center" w:pos="4677"/>
        <w:tab w:val="right" w:pos="9355"/>
      </w:tabs>
      <w:suppressAutoHyphens/>
    </w:pPr>
    <w:rPr>
      <w:lang w:eastAsia="ar-SA"/>
    </w:rPr>
  </w:style>
  <w:style w:type="character" w:customStyle="1" w:styleId="af">
    <w:name w:val="Верхний колонтитул Знак"/>
    <w:basedOn w:val="a0"/>
    <w:link w:val="ae"/>
    <w:rsid w:val="00B36B6A"/>
    <w:rPr>
      <w:rFonts w:ascii="Times New Roman" w:eastAsia="Times New Roman" w:hAnsi="Times New Roman" w:cs="Times New Roman"/>
      <w:sz w:val="24"/>
      <w:szCs w:val="24"/>
      <w:lang w:eastAsia="ar-SA"/>
    </w:rPr>
  </w:style>
  <w:style w:type="character" w:customStyle="1" w:styleId="s0">
    <w:name w:val="s0"/>
    <w:rsid w:val="00B36B6A"/>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B36B6A"/>
    <w:pPr>
      <w:spacing w:after="160" w:line="240" w:lineRule="exact"/>
    </w:pPr>
    <w:rPr>
      <w:sz w:val="28"/>
      <w:szCs w:val="20"/>
      <w:lang w:val="en-US" w:eastAsia="en-US"/>
    </w:rPr>
  </w:style>
  <w:style w:type="character" w:customStyle="1" w:styleId="s1">
    <w:name w:val="s1"/>
    <w:rsid w:val="00B36B6A"/>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B36B6A"/>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B36B6A"/>
    <w:rPr>
      <w:rFonts w:ascii="Times New Roman" w:eastAsia="Times New Roman" w:hAnsi="Times New Roman" w:cs="Times New Roman"/>
      <w:sz w:val="20"/>
      <w:szCs w:val="20"/>
      <w:lang w:eastAsia="ru-RU"/>
    </w:rPr>
  </w:style>
  <w:style w:type="paragraph" w:customStyle="1" w:styleId="af0">
    <w:name w:val="Знак Знак Знак"/>
    <w:basedOn w:val="a"/>
    <w:autoRedefine/>
    <w:rsid w:val="00B36B6A"/>
    <w:pPr>
      <w:spacing w:after="160" w:line="240" w:lineRule="exact"/>
    </w:pPr>
    <w:rPr>
      <w:rFonts w:eastAsia="SimSun"/>
      <w:b/>
      <w:sz w:val="28"/>
      <w:lang w:val="en-US" w:eastAsia="en-US"/>
    </w:rPr>
  </w:style>
  <w:style w:type="paragraph" w:styleId="af1">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2"/>
    <w:uiPriority w:val="99"/>
    <w:qFormat/>
    <w:rsid w:val="00B36B6A"/>
    <w:pPr>
      <w:spacing w:before="100" w:beforeAutospacing="1" w:after="100" w:afterAutospacing="1"/>
    </w:pPr>
    <w:rPr>
      <w:lang w:val="x-none" w:eastAsia="x-none"/>
    </w:rPr>
  </w:style>
  <w:style w:type="character" w:styleId="af3">
    <w:name w:val="page number"/>
    <w:basedOn w:val="a0"/>
    <w:rsid w:val="00B36B6A"/>
  </w:style>
  <w:style w:type="character" w:styleId="af4">
    <w:name w:val="Strong"/>
    <w:qFormat/>
    <w:rsid w:val="00B36B6A"/>
    <w:rPr>
      <w:b/>
      <w:bCs/>
    </w:rPr>
  </w:style>
  <w:style w:type="paragraph" w:styleId="af5">
    <w:name w:val="footer"/>
    <w:basedOn w:val="a"/>
    <w:link w:val="af6"/>
    <w:rsid w:val="00B36B6A"/>
    <w:pPr>
      <w:tabs>
        <w:tab w:val="center" w:pos="4677"/>
        <w:tab w:val="right" w:pos="9355"/>
      </w:tabs>
      <w:overflowPunct w:val="0"/>
      <w:autoSpaceDE w:val="0"/>
      <w:autoSpaceDN w:val="0"/>
      <w:adjustRightInd w:val="0"/>
    </w:pPr>
    <w:rPr>
      <w:sz w:val="20"/>
      <w:szCs w:val="20"/>
    </w:rPr>
  </w:style>
  <w:style w:type="character" w:customStyle="1" w:styleId="af6">
    <w:name w:val="Нижний колонтитул Знак"/>
    <w:basedOn w:val="a0"/>
    <w:link w:val="af5"/>
    <w:rsid w:val="00B36B6A"/>
    <w:rPr>
      <w:rFonts w:ascii="Times New Roman" w:eastAsia="Times New Roman" w:hAnsi="Times New Roman" w:cs="Times New Roman"/>
      <w:sz w:val="20"/>
      <w:szCs w:val="20"/>
      <w:lang w:eastAsia="ru-RU"/>
    </w:rPr>
  </w:style>
  <w:style w:type="paragraph" w:styleId="af7">
    <w:name w:val="Balloon Text"/>
    <w:basedOn w:val="a"/>
    <w:link w:val="af8"/>
    <w:semiHidden/>
    <w:unhideWhenUsed/>
    <w:rsid w:val="00B36B6A"/>
    <w:pPr>
      <w:overflowPunct w:val="0"/>
      <w:autoSpaceDE w:val="0"/>
      <w:autoSpaceDN w:val="0"/>
      <w:adjustRightInd w:val="0"/>
    </w:pPr>
    <w:rPr>
      <w:rFonts w:ascii="Tahoma" w:hAnsi="Tahoma" w:cs="Tahoma"/>
      <w:sz w:val="16"/>
      <w:szCs w:val="16"/>
    </w:rPr>
  </w:style>
  <w:style w:type="character" w:customStyle="1" w:styleId="af8">
    <w:name w:val="Текст выноски Знак"/>
    <w:basedOn w:val="a0"/>
    <w:link w:val="af7"/>
    <w:semiHidden/>
    <w:rsid w:val="00B36B6A"/>
    <w:rPr>
      <w:rFonts w:ascii="Tahoma" w:eastAsia="Times New Roman" w:hAnsi="Tahoma" w:cs="Tahoma"/>
      <w:sz w:val="16"/>
      <w:szCs w:val="16"/>
      <w:lang w:eastAsia="ru-RU"/>
    </w:rPr>
  </w:style>
  <w:style w:type="character" w:customStyle="1" w:styleId="af2">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1"/>
    <w:uiPriority w:val="99"/>
    <w:locked/>
    <w:rsid w:val="00B36B6A"/>
    <w:rPr>
      <w:rFonts w:ascii="Times New Roman" w:eastAsia="Times New Roman" w:hAnsi="Times New Roman" w:cs="Times New Roman"/>
      <w:sz w:val="24"/>
      <w:szCs w:val="24"/>
      <w:lang w:val="x-none" w:eastAsia="x-none"/>
    </w:rPr>
  </w:style>
  <w:style w:type="table" w:customStyle="1" w:styleId="10">
    <w:name w:val="Сетка таблицы1"/>
    <w:basedOn w:val="a1"/>
    <w:next w:val="a3"/>
    <w:rsid w:val="00B36B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36B6A"/>
    <w:pPr>
      <w:keepNext/>
      <w:jc w:val="both"/>
      <w:outlineLvl w:val="1"/>
    </w:pPr>
    <w:rPr>
      <w:rFonts w:ascii="Times/Kazakh" w:hAnsi="Times/Kazakh"/>
      <w:b/>
      <w:sz w:val="26"/>
      <w:szCs w:val="20"/>
      <w:lang w:eastAsia="ko-KR"/>
    </w:rPr>
  </w:style>
  <w:style w:type="paragraph" w:styleId="3">
    <w:name w:val="heading 3"/>
    <w:basedOn w:val="a"/>
    <w:next w:val="a"/>
    <w:link w:val="30"/>
    <w:semiHidden/>
    <w:unhideWhenUsed/>
    <w:qFormat/>
    <w:rsid w:val="00B36B6A"/>
    <w:pPr>
      <w:keepNext/>
      <w:overflowPunct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643368"/>
    <w:rPr>
      <w:rFonts w:ascii="Times New Roman" w:eastAsia="Times New Roman" w:hAnsi="Times New Roman" w:cs="Times New Roman"/>
    </w:rPr>
  </w:style>
  <w:style w:type="paragraph" w:styleId="a5">
    <w:name w:val="List Paragraph"/>
    <w:basedOn w:val="a"/>
    <w:qFormat/>
    <w:rsid w:val="00C44219"/>
    <w:pPr>
      <w:ind w:left="720"/>
      <w:contextualSpacing/>
    </w:pPr>
  </w:style>
  <w:style w:type="character" w:customStyle="1" w:styleId="20">
    <w:name w:val="Заголовок 2 Знак"/>
    <w:basedOn w:val="a0"/>
    <w:link w:val="2"/>
    <w:rsid w:val="00B36B6A"/>
    <w:rPr>
      <w:rFonts w:ascii="Times/Kazakh" w:eastAsia="Times New Roman" w:hAnsi="Times/Kazakh" w:cs="Times New Roman"/>
      <w:b/>
      <w:sz w:val="26"/>
      <w:szCs w:val="20"/>
      <w:lang w:eastAsia="ko-KR"/>
    </w:rPr>
  </w:style>
  <w:style w:type="character" w:customStyle="1" w:styleId="30">
    <w:name w:val="Заголовок 3 Знак"/>
    <w:basedOn w:val="a0"/>
    <w:link w:val="3"/>
    <w:semiHidden/>
    <w:rsid w:val="00B36B6A"/>
    <w:rPr>
      <w:rFonts w:ascii="Cambria" w:eastAsia="Times New Roman" w:hAnsi="Cambria" w:cs="Times New Roman"/>
      <w:b/>
      <w:bCs/>
      <w:sz w:val="26"/>
      <w:szCs w:val="26"/>
      <w:lang w:eastAsia="ru-RU"/>
    </w:rPr>
  </w:style>
  <w:style w:type="paragraph" w:customStyle="1" w:styleId="a6">
    <w:name w:val="Знак"/>
    <w:basedOn w:val="a"/>
    <w:autoRedefine/>
    <w:rsid w:val="00B36B6A"/>
    <w:pPr>
      <w:spacing w:after="160" w:line="240" w:lineRule="exact"/>
    </w:pPr>
    <w:rPr>
      <w:rFonts w:eastAsia="SimSun"/>
      <w:b/>
      <w:sz w:val="28"/>
      <w:lang w:val="en-US" w:eastAsia="en-US"/>
    </w:rPr>
  </w:style>
  <w:style w:type="paragraph" w:styleId="a7">
    <w:name w:val="Body Text Indent"/>
    <w:basedOn w:val="a"/>
    <w:link w:val="a8"/>
    <w:rsid w:val="00B36B6A"/>
    <w:pPr>
      <w:ind w:firstLine="1122"/>
      <w:jc w:val="both"/>
    </w:pPr>
    <w:rPr>
      <w:lang w:val="kk-KZ"/>
    </w:rPr>
  </w:style>
  <w:style w:type="character" w:customStyle="1" w:styleId="a8">
    <w:name w:val="Основной текст с отступом Знак"/>
    <w:basedOn w:val="a0"/>
    <w:link w:val="a7"/>
    <w:rsid w:val="00B36B6A"/>
    <w:rPr>
      <w:rFonts w:ascii="Times New Roman" w:eastAsia="Times New Roman" w:hAnsi="Times New Roman" w:cs="Times New Roman"/>
      <w:sz w:val="24"/>
      <w:szCs w:val="24"/>
      <w:lang w:val="kk-KZ" w:eastAsia="ru-RU"/>
    </w:rPr>
  </w:style>
  <w:style w:type="paragraph" w:styleId="a9">
    <w:name w:val="Title"/>
    <w:basedOn w:val="a"/>
    <w:link w:val="aa"/>
    <w:qFormat/>
    <w:rsid w:val="00B36B6A"/>
    <w:pPr>
      <w:jc w:val="center"/>
    </w:pPr>
    <w:rPr>
      <w:sz w:val="28"/>
    </w:rPr>
  </w:style>
  <w:style w:type="character" w:customStyle="1" w:styleId="aa">
    <w:name w:val="Название Знак"/>
    <w:basedOn w:val="a0"/>
    <w:link w:val="a9"/>
    <w:rsid w:val="00B36B6A"/>
    <w:rPr>
      <w:rFonts w:ascii="Times New Roman" w:eastAsia="Times New Roman" w:hAnsi="Times New Roman" w:cs="Times New Roman"/>
      <w:sz w:val="28"/>
      <w:szCs w:val="24"/>
      <w:lang w:eastAsia="ru-RU"/>
    </w:rPr>
  </w:style>
  <w:style w:type="paragraph" w:styleId="ab">
    <w:name w:val="Subtitle"/>
    <w:basedOn w:val="a"/>
    <w:link w:val="ac"/>
    <w:qFormat/>
    <w:rsid w:val="00B36B6A"/>
    <w:pPr>
      <w:ind w:firstLine="709"/>
      <w:jc w:val="both"/>
    </w:pPr>
    <w:rPr>
      <w:sz w:val="28"/>
    </w:rPr>
  </w:style>
  <w:style w:type="character" w:customStyle="1" w:styleId="ac">
    <w:name w:val="Подзаголовок Знак"/>
    <w:basedOn w:val="a0"/>
    <w:link w:val="ab"/>
    <w:rsid w:val="00B36B6A"/>
    <w:rPr>
      <w:rFonts w:ascii="Times New Roman" w:eastAsia="Times New Roman" w:hAnsi="Times New Roman" w:cs="Times New Roman"/>
      <w:sz w:val="28"/>
      <w:szCs w:val="24"/>
      <w:lang w:eastAsia="ru-RU"/>
    </w:rPr>
  </w:style>
  <w:style w:type="paragraph" w:styleId="ad">
    <w:name w:val="No Spacing"/>
    <w:qFormat/>
    <w:rsid w:val="00B36B6A"/>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B36B6A"/>
    <w:pPr>
      <w:widowControl w:val="0"/>
      <w:spacing w:before="120"/>
      <w:ind w:left="851" w:hanging="851"/>
      <w:jc w:val="both"/>
    </w:pPr>
    <w:rPr>
      <w:rFonts w:ascii="Arial" w:hAnsi="Arial"/>
      <w:snapToGrid w:val="0"/>
      <w:szCs w:val="20"/>
    </w:rPr>
  </w:style>
  <w:style w:type="paragraph" w:styleId="ae">
    <w:name w:val="header"/>
    <w:basedOn w:val="a"/>
    <w:link w:val="af"/>
    <w:rsid w:val="00B36B6A"/>
    <w:pPr>
      <w:tabs>
        <w:tab w:val="center" w:pos="4677"/>
        <w:tab w:val="right" w:pos="9355"/>
      </w:tabs>
      <w:suppressAutoHyphens/>
    </w:pPr>
    <w:rPr>
      <w:lang w:eastAsia="ar-SA"/>
    </w:rPr>
  </w:style>
  <w:style w:type="character" w:customStyle="1" w:styleId="af">
    <w:name w:val="Верхний колонтитул Знак"/>
    <w:basedOn w:val="a0"/>
    <w:link w:val="ae"/>
    <w:rsid w:val="00B36B6A"/>
    <w:rPr>
      <w:rFonts w:ascii="Times New Roman" w:eastAsia="Times New Roman" w:hAnsi="Times New Roman" w:cs="Times New Roman"/>
      <w:sz w:val="24"/>
      <w:szCs w:val="24"/>
      <w:lang w:eastAsia="ar-SA"/>
    </w:rPr>
  </w:style>
  <w:style w:type="character" w:customStyle="1" w:styleId="s0">
    <w:name w:val="s0"/>
    <w:rsid w:val="00B36B6A"/>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B36B6A"/>
    <w:pPr>
      <w:spacing w:after="160" w:line="240" w:lineRule="exact"/>
    </w:pPr>
    <w:rPr>
      <w:sz w:val="28"/>
      <w:szCs w:val="20"/>
      <w:lang w:val="en-US" w:eastAsia="en-US"/>
    </w:rPr>
  </w:style>
  <w:style w:type="character" w:customStyle="1" w:styleId="s1">
    <w:name w:val="s1"/>
    <w:rsid w:val="00B36B6A"/>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B36B6A"/>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B36B6A"/>
    <w:rPr>
      <w:rFonts w:ascii="Times New Roman" w:eastAsia="Times New Roman" w:hAnsi="Times New Roman" w:cs="Times New Roman"/>
      <w:sz w:val="20"/>
      <w:szCs w:val="20"/>
      <w:lang w:eastAsia="ru-RU"/>
    </w:rPr>
  </w:style>
  <w:style w:type="paragraph" w:customStyle="1" w:styleId="af0">
    <w:name w:val="Знак Знак Знак"/>
    <w:basedOn w:val="a"/>
    <w:autoRedefine/>
    <w:rsid w:val="00B36B6A"/>
    <w:pPr>
      <w:spacing w:after="160" w:line="240" w:lineRule="exact"/>
    </w:pPr>
    <w:rPr>
      <w:rFonts w:eastAsia="SimSun"/>
      <w:b/>
      <w:sz w:val="28"/>
      <w:lang w:val="en-US" w:eastAsia="en-US"/>
    </w:rPr>
  </w:style>
  <w:style w:type="paragraph" w:styleId="af1">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2"/>
    <w:uiPriority w:val="99"/>
    <w:qFormat/>
    <w:rsid w:val="00B36B6A"/>
    <w:pPr>
      <w:spacing w:before="100" w:beforeAutospacing="1" w:after="100" w:afterAutospacing="1"/>
    </w:pPr>
    <w:rPr>
      <w:lang w:val="x-none" w:eastAsia="x-none"/>
    </w:rPr>
  </w:style>
  <w:style w:type="character" w:styleId="af3">
    <w:name w:val="page number"/>
    <w:basedOn w:val="a0"/>
    <w:rsid w:val="00B36B6A"/>
  </w:style>
  <w:style w:type="character" w:styleId="af4">
    <w:name w:val="Strong"/>
    <w:qFormat/>
    <w:rsid w:val="00B36B6A"/>
    <w:rPr>
      <w:b/>
      <w:bCs/>
    </w:rPr>
  </w:style>
  <w:style w:type="paragraph" w:styleId="af5">
    <w:name w:val="footer"/>
    <w:basedOn w:val="a"/>
    <w:link w:val="af6"/>
    <w:rsid w:val="00B36B6A"/>
    <w:pPr>
      <w:tabs>
        <w:tab w:val="center" w:pos="4677"/>
        <w:tab w:val="right" w:pos="9355"/>
      </w:tabs>
      <w:overflowPunct w:val="0"/>
      <w:autoSpaceDE w:val="0"/>
      <w:autoSpaceDN w:val="0"/>
      <w:adjustRightInd w:val="0"/>
    </w:pPr>
    <w:rPr>
      <w:sz w:val="20"/>
      <w:szCs w:val="20"/>
    </w:rPr>
  </w:style>
  <w:style w:type="character" w:customStyle="1" w:styleId="af6">
    <w:name w:val="Нижний колонтитул Знак"/>
    <w:basedOn w:val="a0"/>
    <w:link w:val="af5"/>
    <w:rsid w:val="00B36B6A"/>
    <w:rPr>
      <w:rFonts w:ascii="Times New Roman" w:eastAsia="Times New Roman" w:hAnsi="Times New Roman" w:cs="Times New Roman"/>
      <w:sz w:val="20"/>
      <w:szCs w:val="20"/>
      <w:lang w:eastAsia="ru-RU"/>
    </w:rPr>
  </w:style>
  <w:style w:type="paragraph" w:styleId="af7">
    <w:name w:val="Balloon Text"/>
    <w:basedOn w:val="a"/>
    <w:link w:val="af8"/>
    <w:semiHidden/>
    <w:unhideWhenUsed/>
    <w:rsid w:val="00B36B6A"/>
    <w:pPr>
      <w:overflowPunct w:val="0"/>
      <w:autoSpaceDE w:val="0"/>
      <w:autoSpaceDN w:val="0"/>
      <w:adjustRightInd w:val="0"/>
    </w:pPr>
    <w:rPr>
      <w:rFonts w:ascii="Tahoma" w:hAnsi="Tahoma" w:cs="Tahoma"/>
      <w:sz w:val="16"/>
      <w:szCs w:val="16"/>
    </w:rPr>
  </w:style>
  <w:style w:type="character" w:customStyle="1" w:styleId="af8">
    <w:name w:val="Текст выноски Знак"/>
    <w:basedOn w:val="a0"/>
    <w:link w:val="af7"/>
    <w:semiHidden/>
    <w:rsid w:val="00B36B6A"/>
    <w:rPr>
      <w:rFonts w:ascii="Tahoma" w:eastAsia="Times New Roman" w:hAnsi="Tahoma" w:cs="Tahoma"/>
      <w:sz w:val="16"/>
      <w:szCs w:val="16"/>
      <w:lang w:eastAsia="ru-RU"/>
    </w:rPr>
  </w:style>
  <w:style w:type="character" w:customStyle="1" w:styleId="af2">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1"/>
    <w:uiPriority w:val="99"/>
    <w:locked/>
    <w:rsid w:val="00B36B6A"/>
    <w:rPr>
      <w:rFonts w:ascii="Times New Roman" w:eastAsia="Times New Roman" w:hAnsi="Times New Roman" w:cs="Times New Roman"/>
      <w:sz w:val="24"/>
      <w:szCs w:val="24"/>
      <w:lang w:val="x-none" w:eastAsia="x-none"/>
    </w:rPr>
  </w:style>
  <w:style w:type="table" w:customStyle="1" w:styleId="10">
    <w:name w:val="Сетка таблицы1"/>
    <w:basedOn w:val="a1"/>
    <w:next w:val="a3"/>
    <w:rsid w:val="00B36B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F0A7355C-6221-4561-8CB7-0E4F9C95B3E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Избасар Меирбек Серикулы</cp:lastModifiedBy>
  <cp:revision>2</cp:revision>
  <dcterms:created xsi:type="dcterms:W3CDTF">2020-06-10T06:36:00Z</dcterms:created>
  <dcterms:modified xsi:type="dcterms:W3CDTF">2020-06-10T06:36:00Z</dcterms:modified>
</cp:coreProperties>
</file>